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4AFC11" w14:textId="550F6237" w:rsidR="000621F4" w:rsidRPr="000621F4" w:rsidRDefault="000621F4" w:rsidP="00966009">
      <w:pPr>
        <w:pStyle w:val="ECVNameField"/>
        <w:spacing w:after="0"/>
        <w:rPr>
          <w:b/>
          <w:bCs/>
          <w:noProof/>
          <w:sz w:val="24"/>
          <w:lang w:val="it-IT"/>
        </w:rPr>
      </w:pPr>
      <w:r>
        <w:rPr>
          <w:b/>
          <w:bCs/>
          <w:noProof/>
          <w:sz w:val="24"/>
          <w:lang w:val="it-IT"/>
        </w:rPr>
        <w:t>INFORMAZIONI PROFESSIONALI: Dr.ssa enrica Armienti</w:t>
      </w:r>
    </w:p>
    <w:p w14:paraId="494D82C3" w14:textId="77777777" w:rsidR="000621F4" w:rsidRDefault="000621F4" w:rsidP="00966009">
      <w:pPr>
        <w:pStyle w:val="ECVNameField"/>
        <w:spacing w:after="0"/>
        <w:rPr>
          <w:noProof/>
          <w:sz w:val="24"/>
          <w:lang w:val="it-IT"/>
        </w:rPr>
      </w:pPr>
    </w:p>
    <w:p w14:paraId="1FE13D9D" w14:textId="5BB4FCA7" w:rsidR="00966009" w:rsidRPr="00966009" w:rsidRDefault="00966009" w:rsidP="00966009">
      <w:pPr>
        <w:pStyle w:val="ECVNameField"/>
        <w:spacing w:after="0"/>
        <w:rPr>
          <w:noProof/>
          <w:sz w:val="24"/>
          <w:lang w:val="it-IT"/>
        </w:rPr>
      </w:pPr>
      <w:r w:rsidRPr="00966009">
        <w:rPr>
          <w:noProof/>
          <w:sz w:val="24"/>
          <w:lang w:val="it-IT"/>
        </w:rPr>
        <w:t>La Dott.ssa Enrica Armienti, laureata in Medicina e Chiurgia presso l’Università degli Studi di Pisa nel 2013, si è specializzata in Medicina Fisica e Riabilitativa all’Università Roma Sapienza. Ha inoltre conseguito il titolo di Master triennale in Agopuntura e Medicina Tradizionale Cinese presso la Scuola Italo Cinese di Agopuntura di Bologna, ed è socia della FISA (Federazione Italiana delle Società Scientifiche di Agopuntura) dal 2016.</w:t>
      </w:r>
      <w:r>
        <w:rPr>
          <w:noProof/>
          <w:sz w:val="24"/>
          <w:lang w:val="it-IT"/>
        </w:rPr>
        <w:t xml:space="preserve"> Successivamente si è perfezionata in Principi e Tecniche  di Agopuntura in Neurologia presso l’Università di Siena nel 2021.</w:t>
      </w:r>
    </w:p>
    <w:p w14:paraId="3A53D28C" w14:textId="77777777" w:rsidR="00966009" w:rsidRPr="00966009" w:rsidRDefault="00966009" w:rsidP="00966009">
      <w:pPr>
        <w:pStyle w:val="ECVNameField"/>
        <w:spacing w:after="0"/>
        <w:rPr>
          <w:noProof/>
          <w:sz w:val="24"/>
          <w:lang w:val="it-IT"/>
        </w:rPr>
      </w:pPr>
    </w:p>
    <w:p w14:paraId="3CC107B2" w14:textId="77777777" w:rsidR="00966009" w:rsidRPr="00966009" w:rsidRDefault="00966009" w:rsidP="00966009">
      <w:pPr>
        <w:pStyle w:val="ECVNameField"/>
        <w:spacing w:after="0"/>
        <w:rPr>
          <w:noProof/>
          <w:sz w:val="24"/>
          <w:lang w:val="it-IT"/>
        </w:rPr>
      </w:pPr>
      <w:r w:rsidRPr="00966009">
        <w:rPr>
          <w:noProof/>
          <w:sz w:val="24"/>
          <w:lang w:val="it-IT"/>
        </w:rPr>
        <w:t>Ha lavorato come medico fisiatra presso la sede Don Gnocchi del Polo Riabilitativo del Levante Ligure (SP) ed ha collaborato con la SOD Neuroriabilitazione dell’Az.Ospedaliera Universitaria Pisana, dove ha sviluppato l’esperienza del lavoro multidisciplinare per la presa in carico riabilitativa per pazienti con patologie neurologiche croniche.</w:t>
      </w:r>
    </w:p>
    <w:p w14:paraId="54511267" w14:textId="77777777" w:rsidR="00966009" w:rsidRPr="00966009" w:rsidRDefault="00966009" w:rsidP="00966009">
      <w:pPr>
        <w:pStyle w:val="ECVNameField"/>
        <w:spacing w:after="0"/>
        <w:rPr>
          <w:noProof/>
          <w:sz w:val="24"/>
          <w:lang w:val="it-IT"/>
        </w:rPr>
      </w:pPr>
    </w:p>
    <w:p w14:paraId="453BD1FC" w14:textId="77777777" w:rsidR="00966009" w:rsidRPr="00966009" w:rsidRDefault="00966009" w:rsidP="00966009">
      <w:pPr>
        <w:pStyle w:val="ECVNameField"/>
        <w:spacing w:after="0"/>
        <w:rPr>
          <w:noProof/>
          <w:sz w:val="24"/>
          <w:lang w:val="it-IT"/>
        </w:rPr>
      </w:pPr>
      <w:r w:rsidRPr="00966009">
        <w:rPr>
          <w:noProof/>
          <w:sz w:val="24"/>
          <w:lang w:val="it-IT"/>
        </w:rPr>
        <w:t>Dal 2016 al 2019 è stata co-responsabile del servizio di agopuntura della UOS Medicina Fisica e Riabilitazione dell’Ospedale S.Andrea di Roma, dedicato al trattamento delle patologie muscoloscheletriche, dove ha collaborato alla pubblicazione di uno studio sul trattamento combinato tra agopuntura e onde d’urto focali per le patologie dolorose della spalla.</w:t>
      </w:r>
    </w:p>
    <w:p w14:paraId="22F37ED9" w14:textId="77777777" w:rsidR="00966009" w:rsidRPr="00966009" w:rsidRDefault="00966009" w:rsidP="00966009">
      <w:pPr>
        <w:pStyle w:val="ECVNameField"/>
        <w:spacing w:after="0"/>
        <w:rPr>
          <w:noProof/>
          <w:sz w:val="24"/>
          <w:lang w:val="it-IT"/>
        </w:rPr>
      </w:pPr>
    </w:p>
    <w:p w14:paraId="705BB392" w14:textId="77777777" w:rsidR="00966009" w:rsidRDefault="00966009" w:rsidP="00966009">
      <w:pPr>
        <w:pStyle w:val="ECVNameField"/>
        <w:spacing w:after="0"/>
        <w:rPr>
          <w:noProof/>
          <w:sz w:val="24"/>
          <w:lang w:val="it-IT"/>
        </w:rPr>
      </w:pPr>
      <w:r w:rsidRPr="00966009">
        <w:rPr>
          <w:noProof/>
          <w:sz w:val="24"/>
          <w:lang w:val="it-IT"/>
        </w:rPr>
        <w:t xml:space="preserve">Aree di intervento: percorso di recupero funzionale nella disabilità relata a patologie </w:t>
      </w:r>
      <w:r>
        <w:rPr>
          <w:noProof/>
          <w:sz w:val="24"/>
          <w:lang w:val="it-IT"/>
        </w:rPr>
        <w:t xml:space="preserve">ortopediche e patologie </w:t>
      </w:r>
      <w:r w:rsidRPr="00966009">
        <w:rPr>
          <w:noProof/>
          <w:sz w:val="24"/>
          <w:lang w:val="it-IT"/>
        </w:rPr>
        <w:t>neurologiche</w:t>
      </w:r>
      <w:r>
        <w:rPr>
          <w:noProof/>
          <w:sz w:val="24"/>
          <w:lang w:val="it-IT"/>
        </w:rPr>
        <w:t>, in fase post acuta ed in fase di cronicità</w:t>
      </w:r>
      <w:r w:rsidRPr="00966009">
        <w:rPr>
          <w:noProof/>
          <w:sz w:val="24"/>
          <w:lang w:val="it-IT"/>
        </w:rPr>
        <w:t>.</w:t>
      </w:r>
      <w:r>
        <w:rPr>
          <w:noProof/>
          <w:sz w:val="24"/>
          <w:lang w:val="it-IT"/>
        </w:rPr>
        <w:t xml:space="preserve"> </w:t>
      </w:r>
      <w:r w:rsidRPr="00966009">
        <w:rPr>
          <w:noProof/>
          <w:sz w:val="24"/>
          <w:lang w:val="it-IT"/>
        </w:rPr>
        <w:t>Trattamenti con mesoterapia</w:t>
      </w:r>
      <w:r>
        <w:rPr>
          <w:noProof/>
          <w:sz w:val="24"/>
          <w:lang w:val="it-IT"/>
        </w:rPr>
        <w:t xml:space="preserve"> ed ozono terapia</w:t>
      </w:r>
      <w:r w:rsidRPr="00966009">
        <w:rPr>
          <w:noProof/>
          <w:sz w:val="24"/>
          <w:lang w:val="it-IT"/>
        </w:rPr>
        <w:t>. Agopuntura antalgica e funzionale</w:t>
      </w:r>
      <w:r>
        <w:rPr>
          <w:noProof/>
          <w:sz w:val="24"/>
          <w:lang w:val="it-IT"/>
        </w:rPr>
        <w:t>, con tecniche di Medicina Tradizionale Cinese e Tecniche di Neuromodulazione</w:t>
      </w:r>
      <w:r w:rsidRPr="00966009">
        <w:rPr>
          <w:noProof/>
          <w:sz w:val="24"/>
          <w:lang w:val="it-IT"/>
        </w:rPr>
        <w:t xml:space="preserve"> (le più frequenti indicazioni cliniche: dolore mio-articolare </w:t>
      </w:r>
      <w:r>
        <w:rPr>
          <w:noProof/>
          <w:sz w:val="24"/>
          <w:lang w:val="it-IT"/>
        </w:rPr>
        <w:t xml:space="preserve">acuto e </w:t>
      </w:r>
      <w:r w:rsidRPr="00966009">
        <w:rPr>
          <w:noProof/>
          <w:sz w:val="24"/>
          <w:lang w:val="it-IT"/>
        </w:rPr>
        <w:t>cronico;</w:t>
      </w:r>
      <w:r>
        <w:rPr>
          <w:noProof/>
          <w:sz w:val="24"/>
          <w:lang w:val="it-IT"/>
        </w:rPr>
        <w:t xml:space="preserve"> disturbi del movimento e della deambulazione;</w:t>
      </w:r>
      <w:r w:rsidRPr="00966009">
        <w:rPr>
          <w:noProof/>
          <w:sz w:val="24"/>
          <w:lang w:val="it-IT"/>
        </w:rPr>
        <w:t xml:space="preserve"> cefale</w:t>
      </w:r>
      <w:r>
        <w:rPr>
          <w:noProof/>
          <w:sz w:val="24"/>
          <w:lang w:val="it-IT"/>
        </w:rPr>
        <w:t>e ed emicrania</w:t>
      </w:r>
      <w:r w:rsidRPr="00966009">
        <w:rPr>
          <w:noProof/>
          <w:sz w:val="24"/>
          <w:lang w:val="it-IT"/>
        </w:rPr>
        <w:t xml:space="preserve">; </w:t>
      </w:r>
      <w:r>
        <w:rPr>
          <w:noProof/>
          <w:sz w:val="24"/>
          <w:lang w:val="it-IT"/>
        </w:rPr>
        <w:t>disturbi del ciclo mestruale, della fertilità e della lattazione; disturbi legati alla menopausa</w:t>
      </w:r>
      <w:r w:rsidRPr="00966009">
        <w:rPr>
          <w:noProof/>
          <w:sz w:val="24"/>
          <w:lang w:val="it-IT"/>
        </w:rPr>
        <w:t>)</w:t>
      </w:r>
    </w:p>
    <w:p w14:paraId="1A8558C3" w14:textId="77777777" w:rsidR="00966009" w:rsidRDefault="00966009" w:rsidP="00966009">
      <w:pPr>
        <w:pStyle w:val="ECVNameField"/>
        <w:spacing w:after="0"/>
        <w:rPr>
          <w:noProof/>
          <w:sz w:val="24"/>
          <w:lang w:val="it-IT"/>
        </w:rPr>
      </w:pPr>
    </w:p>
    <w:p w14:paraId="68BA69F9" w14:textId="0904DC55" w:rsidR="00966009" w:rsidRPr="00966009" w:rsidRDefault="00966009" w:rsidP="00966009">
      <w:pPr>
        <w:pStyle w:val="ECVNameField"/>
        <w:spacing w:after="0"/>
        <w:rPr>
          <w:rFonts w:asciiTheme="majorHAnsi" w:hAnsiTheme="majorHAnsi" w:cstheme="majorHAnsi"/>
          <w:lang w:val="it-IT"/>
        </w:rPr>
      </w:pPr>
      <w:r w:rsidRPr="00966009">
        <w:rPr>
          <w:rFonts w:asciiTheme="majorHAnsi" w:hAnsiTheme="majorHAnsi" w:cstheme="majorHAnsi"/>
          <w:caps/>
          <w:sz w:val="16"/>
          <w:lang w:val="it-IT"/>
        </w:rPr>
        <w:br w:type="page"/>
      </w:r>
      <w:bookmarkStart w:id="0" w:name="_GoBack"/>
      <w:bookmarkEnd w:id="0"/>
    </w:p>
    <w:p w14:paraId="12FE8D1F" w14:textId="77777777" w:rsidR="002A00A2" w:rsidRPr="009718F1" w:rsidRDefault="002A00A2">
      <w:pPr>
        <w:pStyle w:val="ECVText"/>
        <w:rPr>
          <w:noProof/>
          <w:lang w:val="it-IT"/>
        </w:rPr>
      </w:pPr>
    </w:p>
    <w:tbl>
      <w:tblPr>
        <w:tblStyle w:val="Grigliatabellachiara1"/>
        <w:tblpPr w:topFromText="170" w:bottomFromText="170" w:vertAnchor="text" w:tblpY="1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35"/>
        <w:gridCol w:w="8140"/>
      </w:tblGrid>
      <w:tr w:rsidR="002A00A2" w:rsidRPr="00966009" w14:paraId="3DFED3A5" w14:textId="77777777" w:rsidTr="007857BF">
        <w:trPr>
          <w:trHeight w:val="7797"/>
        </w:trPr>
        <w:tc>
          <w:tcPr>
            <w:tcW w:w="2235" w:type="dxa"/>
            <w:tcBorders>
              <w:right w:val="single" w:sz="4" w:space="0" w:color="auto"/>
            </w:tcBorders>
            <w:vAlign w:val="center"/>
          </w:tcPr>
          <w:p w14:paraId="347AA840" w14:textId="50E25C11" w:rsidR="002A00A2" w:rsidRPr="009718F1" w:rsidRDefault="000E102C" w:rsidP="00340281">
            <w:pPr>
              <w:pStyle w:val="ECVLeftHeading"/>
              <w:rPr>
                <w:noProof/>
                <w:lang w:val="it-IT"/>
              </w:rPr>
            </w:pPr>
            <w:r>
              <w:rPr>
                <w:noProof/>
                <w:lang w:val="it-IT"/>
              </w:rPr>
              <w:t>TITOL</w:t>
            </w:r>
            <w:r w:rsidR="00340281">
              <w:rPr>
                <w:noProof/>
                <w:lang w:val="it-IT"/>
              </w:rPr>
              <w:t>I</w:t>
            </w:r>
            <w:r>
              <w:rPr>
                <w:noProof/>
                <w:lang w:val="it-IT"/>
              </w:rPr>
              <w:t xml:space="preserve"> </w:t>
            </w:r>
            <w:r w:rsidR="00340281">
              <w:rPr>
                <w:noProof/>
                <w:lang w:val="it-IT"/>
              </w:rPr>
              <w:t>CONSEGUITI</w:t>
            </w:r>
          </w:p>
        </w:tc>
        <w:tc>
          <w:tcPr>
            <w:tcW w:w="8140" w:type="dxa"/>
            <w:tcBorders>
              <w:left w:val="single" w:sz="4" w:space="0" w:color="auto"/>
            </w:tcBorders>
            <w:vAlign w:val="center"/>
          </w:tcPr>
          <w:p w14:paraId="1141D254" w14:textId="77777777" w:rsidR="002A00A2" w:rsidRPr="00AB790A" w:rsidRDefault="000E102C" w:rsidP="00F64E54">
            <w:pPr>
              <w:pStyle w:val="ECVNameField"/>
              <w:numPr>
                <w:ilvl w:val="0"/>
                <w:numId w:val="9"/>
              </w:numPr>
              <w:rPr>
                <w:b/>
                <w:noProof/>
                <w:sz w:val="24"/>
                <w:lang w:val="it-IT"/>
              </w:rPr>
            </w:pPr>
            <w:r w:rsidRPr="00AB790A">
              <w:rPr>
                <w:b/>
                <w:noProof/>
                <w:sz w:val="24"/>
                <w:lang w:val="it-IT"/>
              </w:rPr>
              <w:t>Laurea in Medicina e Chirurgia</w:t>
            </w:r>
          </w:p>
          <w:p w14:paraId="03DC448D" w14:textId="77777777" w:rsidR="000E102C" w:rsidRPr="00AB790A" w:rsidRDefault="000E102C" w:rsidP="00F64E54">
            <w:pPr>
              <w:pStyle w:val="ECVNameField"/>
              <w:spacing w:after="0"/>
              <w:rPr>
                <w:noProof/>
                <w:sz w:val="24"/>
                <w:lang w:val="it-IT"/>
              </w:rPr>
            </w:pPr>
            <w:r w:rsidRPr="00AB790A">
              <w:rPr>
                <w:noProof/>
                <w:sz w:val="24"/>
                <w:lang w:val="it-IT"/>
              </w:rPr>
              <w:t>Conseguita presso: Università degli Studi di Pisa</w:t>
            </w:r>
          </w:p>
          <w:p w14:paraId="73D1DECF" w14:textId="77777777" w:rsidR="000E102C" w:rsidRPr="000E102C" w:rsidRDefault="000E102C" w:rsidP="00F64E54">
            <w:pPr>
              <w:pStyle w:val="ECVNameField"/>
              <w:spacing w:after="0"/>
              <w:rPr>
                <w:noProof/>
                <w:sz w:val="24"/>
                <w:lang w:val="it-IT"/>
              </w:rPr>
            </w:pPr>
            <w:r w:rsidRPr="000E102C">
              <w:rPr>
                <w:noProof/>
                <w:sz w:val="24"/>
                <w:lang w:val="it-IT"/>
              </w:rPr>
              <w:t xml:space="preserve">In data </w:t>
            </w:r>
            <w:r w:rsidRPr="00AB790A">
              <w:rPr>
                <w:b/>
                <w:noProof/>
                <w:sz w:val="24"/>
                <w:lang w:val="it-IT"/>
              </w:rPr>
              <w:t>22/10/2013</w:t>
            </w:r>
          </w:p>
          <w:p w14:paraId="74700909" w14:textId="77777777" w:rsidR="000E102C" w:rsidRDefault="000E102C" w:rsidP="00F64E54">
            <w:pPr>
              <w:pStyle w:val="ECVNameField"/>
              <w:spacing w:after="0"/>
              <w:rPr>
                <w:noProof/>
                <w:sz w:val="24"/>
                <w:lang w:val="it-IT"/>
              </w:rPr>
            </w:pPr>
            <w:r w:rsidRPr="000E102C">
              <w:rPr>
                <w:noProof/>
                <w:sz w:val="24"/>
                <w:lang w:val="it-IT"/>
              </w:rPr>
              <w:t xml:space="preserve">Con la votazione di </w:t>
            </w:r>
            <w:r w:rsidRPr="00AB790A">
              <w:rPr>
                <w:b/>
                <w:noProof/>
                <w:sz w:val="24"/>
                <w:lang w:val="it-IT"/>
              </w:rPr>
              <w:t>108/110</w:t>
            </w:r>
          </w:p>
          <w:p w14:paraId="52B81CC7" w14:textId="77777777" w:rsidR="005037FD" w:rsidRDefault="005037FD" w:rsidP="00F64E54">
            <w:pPr>
              <w:pStyle w:val="ECVNameField"/>
              <w:spacing w:after="0"/>
              <w:rPr>
                <w:noProof/>
                <w:sz w:val="24"/>
                <w:lang w:val="it-IT"/>
              </w:rPr>
            </w:pPr>
            <w:r>
              <w:rPr>
                <w:noProof/>
                <w:sz w:val="24"/>
                <w:lang w:val="it-IT"/>
              </w:rPr>
              <w:t>Tesi di laurea in Neuropsichiatria Infantile su ricerca originale:</w:t>
            </w:r>
            <w:r>
              <w:rPr>
                <w:noProof/>
                <w:sz w:val="24"/>
                <w:lang w:val="it-IT"/>
              </w:rPr>
              <w:br/>
              <w:t>“</w:t>
            </w:r>
            <w:r w:rsidRPr="005037FD">
              <w:rPr>
                <w:i/>
                <w:noProof/>
                <w:sz w:val="24"/>
                <w:lang w:val="it-IT"/>
              </w:rPr>
              <w:t>Testing Neural Visual Functions in the Newborn</w:t>
            </w:r>
            <w:r>
              <w:rPr>
                <w:noProof/>
                <w:sz w:val="24"/>
                <w:lang w:val="it-IT"/>
              </w:rPr>
              <w:t>”</w:t>
            </w:r>
          </w:p>
          <w:p w14:paraId="279685AB" w14:textId="77777777" w:rsidR="005037FD" w:rsidRPr="00F64E54" w:rsidRDefault="005037FD" w:rsidP="00F64E54">
            <w:pPr>
              <w:pStyle w:val="ECVNameField"/>
              <w:spacing w:before="240" w:after="0"/>
              <w:rPr>
                <w:noProof/>
                <w:sz w:val="22"/>
                <w:szCs w:val="16"/>
                <w:lang w:val="it-IT"/>
              </w:rPr>
            </w:pPr>
            <w:r w:rsidRPr="00F64E54">
              <w:rPr>
                <w:noProof/>
                <w:sz w:val="22"/>
                <w:szCs w:val="16"/>
                <w:lang w:val="it-IT"/>
              </w:rPr>
              <w:t>Relatore Prof.Giovanni Cioni</w:t>
            </w:r>
          </w:p>
          <w:p w14:paraId="195F6C25" w14:textId="77777777" w:rsidR="00722F92" w:rsidRDefault="00722F92" w:rsidP="00F64E54">
            <w:pPr>
              <w:pStyle w:val="ECVNameField"/>
              <w:spacing w:after="0"/>
              <w:rPr>
                <w:noProof/>
                <w:sz w:val="24"/>
                <w:lang w:val="it-IT"/>
              </w:rPr>
            </w:pPr>
          </w:p>
          <w:p w14:paraId="5EB4E376" w14:textId="1C7ADBA4" w:rsidR="00722F92" w:rsidRDefault="00722F92" w:rsidP="00F64E54">
            <w:pPr>
              <w:pStyle w:val="ECVNameField"/>
              <w:numPr>
                <w:ilvl w:val="0"/>
                <w:numId w:val="9"/>
              </w:numPr>
              <w:rPr>
                <w:b/>
                <w:noProof/>
                <w:sz w:val="24"/>
                <w:lang w:val="it-IT"/>
              </w:rPr>
            </w:pPr>
            <w:r>
              <w:rPr>
                <w:b/>
                <w:noProof/>
                <w:sz w:val="24"/>
                <w:lang w:val="it-IT"/>
              </w:rPr>
              <w:t>Master triennale di II Livello</w:t>
            </w:r>
            <w:r w:rsidR="00F64E54">
              <w:rPr>
                <w:b/>
                <w:noProof/>
                <w:sz w:val="24"/>
                <w:lang w:val="it-IT"/>
              </w:rPr>
              <w:t xml:space="preserve"> </w:t>
            </w:r>
            <w:r>
              <w:rPr>
                <w:b/>
                <w:noProof/>
                <w:sz w:val="24"/>
                <w:lang w:val="it-IT"/>
              </w:rPr>
              <w:t>in Agopuntura</w:t>
            </w:r>
            <w:r w:rsidR="00F64E54">
              <w:rPr>
                <w:b/>
                <w:noProof/>
                <w:sz w:val="24"/>
                <w:lang w:val="it-IT"/>
              </w:rPr>
              <w:t xml:space="preserve"> </w:t>
            </w:r>
            <w:r w:rsidR="00F64E54">
              <w:rPr>
                <w:b/>
                <w:noProof/>
                <w:sz w:val="24"/>
                <w:lang w:val="it-IT"/>
              </w:rPr>
              <w:br/>
              <w:t>e</w:t>
            </w:r>
            <w:r>
              <w:rPr>
                <w:b/>
                <w:noProof/>
                <w:sz w:val="24"/>
                <w:lang w:val="it-IT"/>
              </w:rPr>
              <w:t>Medicina Tradizionale Cinese</w:t>
            </w:r>
          </w:p>
          <w:p w14:paraId="28DF2C24" w14:textId="7D91CAC7" w:rsidR="00722F92" w:rsidRDefault="00722F92" w:rsidP="00F64E54">
            <w:pPr>
              <w:pStyle w:val="ECVNameField"/>
              <w:spacing w:after="0"/>
              <w:rPr>
                <w:noProof/>
                <w:sz w:val="24"/>
                <w:lang w:val="it-IT"/>
              </w:rPr>
            </w:pPr>
            <w:r>
              <w:rPr>
                <w:noProof/>
                <w:sz w:val="24"/>
                <w:lang w:val="it-IT"/>
              </w:rPr>
              <w:t>Conseguita presso: Scuola Italo-Cinese di Agopuntura AMAB</w:t>
            </w:r>
            <w:r>
              <w:rPr>
                <w:noProof/>
                <w:sz w:val="24"/>
                <w:lang w:val="it-IT"/>
              </w:rPr>
              <w:br/>
            </w:r>
            <w:r w:rsidRPr="00722F92">
              <w:rPr>
                <w:noProof/>
                <w:sz w:val="22"/>
                <w:lang w:val="it-IT"/>
              </w:rPr>
              <w:t>(Associazione Medici Agopuntori Bolognesi)</w:t>
            </w:r>
          </w:p>
          <w:p w14:paraId="5D1D2C8D" w14:textId="08DDA9E3" w:rsidR="00722F92" w:rsidRPr="00722F92" w:rsidRDefault="00722F92" w:rsidP="00F64E54">
            <w:pPr>
              <w:pStyle w:val="ECVNameField"/>
              <w:spacing w:after="0"/>
              <w:rPr>
                <w:b/>
                <w:noProof/>
                <w:sz w:val="24"/>
                <w:lang w:val="it-IT"/>
              </w:rPr>
            </w:pPr>
            <w:r>
              <w:rPr>
                <w:noProof/>
                <w:sz w:val="24"/>
                <w:lang w:val="it-IT"/>
              </w:rPr>
              <w:t xml:space="preserve">In data </w:t>
            </w:r>
            <w:r>
              <w:rPr>
                <w:b/>
                <w:noProof/>
                <w:sz w:val="24"/>
                <w:lang w:val="it-IT"/>
              </w:rPr>
              <w:t>25/11/2018</w:t>
            </w:r>
          </w:p>
          <w:p w14:paraId="3751B01F" w14:textId="71150D0C" w:rsidR="00722F92" w:rsidRPr="00F64E54" w:rsidRDefault="00722F92" w:rsidP="00F64E54">
            <w:pPr>
              <w:pStyle w:val="ECVNameField"/>
              <w:spacing w:after="0"/>
              <w:rPr>
                <w:noProof/>
                <w:sz w:val="22"/>
                <w:szCs w:val="16"/>
                <w:lang w:val="it-IT"/>
              </w:rPr>
            </w:pPr>
            <w:r w:rsidRPr="00F64E54">
              <w:rPr>
                <w:noProof/>
                <w:sz w:val="22"/>
                <w:szCs w:val="16"/>
                <w:lang w:val="it-IT"/>
              </w:rPr>
              <w:t>Iscritta albo FISA</w:t>
            </w:r>
            <w:r w:rsidR="00F64E54">
              <w:rPr>
                <w:noProof/>
                <w:sz w:val="22"/>
                <w:szCs w:val="16"/>
                <w:lang w:val="it-IT"/>
              </w:rPr>
              <w:t xml:space="preserve">: </w:t>
            </w:r>
            <w:r w:rsidRPr="00F64E54">
              <w:rPr>
                <w:noProof/>
                <w:sz w:val="22"/>
                <w:szCs w:val="16"/>
                <w:lang w:val="it-IT"/>
              </w:rPr>
              <w:t>(Federazione Italiana delle Società di Agopuntura – accreditata Istituto Superiore di Sanità)</w:t>
            </w:r>
          </w:p>
          <w:p w14:paraId="14902A31" w14:textId="77777777" w:rsidR="00AB7937" w:rsidRDefault="00AB7937" w:rsidP="00E1794F">
            <w:pPr>
              <w:pStyle w:val="ECVNameField"/>
              <w:rPr>
                <w:noProof/>
                <w:sz w:val="24"/>
                <w:lang w:val="it-IT"/>
              </w:rPr>
            </w:pPr>
          </w:p>
          <w:p w14:paraId="09A25B5C" w14:textId="59B51B03" w:rsidR="00AB7937" w:rsidRPr="00AB7937" w:rsidRDefault="00AB7937" w:rsidP="00F64E54">
            <w:pPr>
              <w:pStyle w:val="ECVNameField"/>
              <w:numPr>
                <w:ilvl w:val="0"/>
                <w:numId w:val="9"/>
              </w:numPr>
              <w:rPr>
                <w:b/>
                <w:bCs/>
                <w:noProof/>
                <w:sz w:val="24"/>
                <w:lang w:val="it-IT"/>
              </w:rPr>
            </w:pPr>
            <w:r w:rsidRPr="00AB7937">
              <w:rPr>
                <w:b/>
                <w:bCs/>
                <w:noProof/>
                <w:sz w:val="24"/>
                <w:lang w:val="it-IT"/>
              </w:rPr>
              <w:t>Specializzazione in Medicina Fisica e Riabilitativa</w:t>
            </w:r>
          </w:p>
          <w:p w14:paraId="13DA388E" w14:textId="30349F81" w:rsidR="00AB7937" w:rsidRDefault="00F64E54" w:rsidP="00F64E54">
            <w:pPr>
              <w:pStyle w:val="ECVNameField"/>
              <w:spacing w:after="0"/>
              <w:rPr>
                <w:noProof/>
                <w:sz w:val="24"/>
                <w:lang w:val="it-IT"/>
              </w:rPr>
            </w:pPr>
            <w:r>
              <w:rPr>
                <w:noProof/>
                <w:sz w:val="24"/>
                <w:lang w:val="it-IT"/>
              </w:rPr>
              <w:t>Conseguita</w:t>
            </w:r>
            <w:r w:rsidR="00AB7937">
              <w:rPr>
                <w:noProof/>
                <w:sz w:val="24"/>
                <w:lang w:val="it-IT"/>
              </w:rPr>
              <w:t xml:space="preserve"> presso</w:t>
            </w:r>
            <w:r>
              <w:rPr>
                <w:noProof/>
                <w:sz w:val="24"/>
                <w:lang w:val="it-IT"/>
              </w:rPr>
              <w:t>:</w:t>
            </w:r>
            <w:r w:rsidR="00AB7937">
              <w:rPr>
                <w:noProof/>
                <w:sz w:val="24"/>
                <w:lang w:val="it-IT"/>
              </w:rPr>
              <w:t xml:space="preserve"> la Sapienza Università di Roma</w:t>
            </w:r>
          </w:p>
          <w:p w14:paraId="213C9BEA" w14:textId="0BE18EA8" w:rsidR="00AB7937" w:rsidRDefault="00F64E54" w:rsidP="00F64E54">
            <w:pPr>
              <w:pStyle w:val="ECVNameField"/>
              <w:spacing w:after="0"/>
              <w:rPr>
                <w:b/>
                <w:bCs/>
                <w:noProof/>
                <w:sz w:val="24"/>
                <w:lang w:val="it-IT"/>
              </w:rPr>
            </w:pPr>
            <w:r>
              <w:rPr>
                <w:noProof/>
                <w:sz w:val="24"/>
                <w:lang w:val="it-IT"/>
              </w:rPr>
              <w:t>In data</w:t>
            </w:r>
            <w:r w:rsidR="00AB7937">
              <w:rPr>
                <w:noProof/>
                <w:sz w:val="24"/>
                <w:lang w:val="it-IT"/>
              </w:rPr>
              <w:t xml:space="preserve"> </w:t>
            </w:r>
            <w:r w:rsidR="00AB7937" w:rsidRPr="00AB7937">
              <w:rPr>
                <w:b/>
                <w:bCs/>
                <w:noProof/>
                <w:sz w:val="24"/>
                <w:lang w:val="it-IT"/>
              </w:rPr>
              <w:t>03</w:t>
            </w:r>
            <w:r>
              <w:rPr>
                <w:b/>
                <w:bCs/>
                <w:noProof/>
                <w:sz w:val="24"/>
                <w:lang w:val="it-IT"/>
              </w:rPr>
              <w:t>/</w:t>
            </w:r>
            <w:r w:rsidR="00AB7937" w:rsidRPr="00AB7937">
              <w:rPr>
                <w:b/>
                <w:bCs/>
                <w:noProof/>
                <w:sz w:val="24"/>
                <w:lang w:val="it-IT"/>
              </w:rPr>
              <w:t>11</w:t>
            </w:r>
            <w:r>
              <w:rPr>
                <w:b/>
                <w:bCs/>
                <w:noProof/>
                <w:sz w:val="24"/>
                <w:lang w:val="it-IT"/>
              </w:rPr>
              <w:t>/</w:t>
            </w:r>
            <w:r w:rsidR="00AB7937" w:rsidRPr="00AB7937">
              <w:rPr>
                <w:b/>
                <w:bCs/>
                <w:noProof/>
                <w:sz w:val="24"/>
                <w:lang w:val="it-IT"/>
              </w:rPr>
              <w:t>20</w:t>
            </w:r>
            <w:r>
              <w:rPr>
                <w:b/>
                <w:bCs/>
                <w:noProof/>
                <w:sz w:val="24"/>
                <w:lang w:val="it-IT"/>
              </w:rPr>
              <w:t>20</w:t>
            </w:r>
          </w:p>
          <w:p w14:paraId="2D3629BD" w14:textId="060E061D" w:rsidR="00F64E54" w:rsidRDefault="00F64E54" w:rsidP="00F64E54">
            <w:pPr>
              <w:pStyle w:val="ECVNameField"/>
              <w:spacing w:after="0"/>
              <w:rPr>
                <w:noProof/>
                <w:sz w:val="24"/>
                <w:lang w:val="it-IT"/>
              </w:rPr>
            </w:pPr>
            <w:r w:rsidRPr="000E102C">
              <w:rPr>
                <w:noProof/>
                <w:sz w:val="24"/>
                <w:lang w:val="it-IT"/>
              </w:rPr>
              <w:t xml:space="preserve">Con la votazione di </w:t>
            </w:r>
            <w:r>
              <w:rPr>
                <w:b/>
                <w:noProof/>
                <w:sz w:val="24"/>
                <w:lang w:val="it-IT"/>
              </w:rPr>
              <w:t>70L/70</w:t>
            </w:r>
          </w:p>
          <w:p w14:paraId="7516A3FB" w14:textId="59C726E7" w:rsidR="00F64E54" w:rsidRDefault="00F64E54" w:rsidP="00F64E54">
            <w:pPr>
              <w:pStyle w:val="ECVNameField"/>
              <w:spacing w:after="0"/>
              <w:rPr>
                <w:noProof/>
                <w:sz w:val="24"/>
                <w:lang w:val="it-IT"/>
              </w:rPr>
            </w:pPr>
            <w:r>
              <w:rPr>
                <w:noProof/>
                <w:sz w:val="24"/>
                <w:lang w:val="it-IT"/>
              </w:rPr>
              <w:t>Tesi di laurea in Neuroriabilitazione:</w:t>
            </w:r>
            <w:r>
              <w:rPr>
                <w:noProof/>
                <w:sz w:val="24"/>
                <w:lang w:val="it-IT"/>
              </w:rPr>
              <w:br/>
              <w:t>“</w:t>
            </w:r>
            <w:r w:rsidRPr="00F64E54">
              <w:rPr>
                <w:i/>
                <w:noProof/>
                <w:sz w:val="24"/>
                <w:lang w:val="it-IT"/>
              </w:rPr>
              <w:t>Utilizzo di un protocollo di applicazione di vibrazioni</w:t>
            </w:r>
            <w:r>
              <w:rPr>
                <w:i/>
                <w:noProof/>
                <w:sz w:val="24"/>
                <w:lang w:val="it-IT"/>
              </w:rPr>
              <w:t xml:space="preserve"> </w:t>
            </w:r>
            <w:r w:rsidRPr="00F64E54">
              <w:rPr>
                <w:i/>
                <w:noProof/>
                <w:sz w:val="24"/>
                <w:lang w:val="it-IT"/>
              </w:rPr>
              <w:t>muscolari focali per il recupero motorio dell’arto</w:t>
            </w:r>
            <w:r>
              <w:rPr>
                <w:i/>
                <w:noProof/>
                <w:sz w:val="24"/>
                <w:lang w:val="it-IT"/>
              </w:rPr>
              <w:t xml:space="preserve"> </w:t>
            </w:r>
            <w:r w:rsidRPr="00F64E54">
              <w:rPr>
                <w:i/>
                <w:noProof/>
                <w:sz w:val="24"/>
                <w:lang w:val="it-IT"/>
              </w:rPr>
              <w:t>superiore in un gruppo di pazienti con emiparesi</w:t>
            </w:r>
            <w:r>
              <w:rPr>
                <w:i/>
                <w:noProof/>
                <w:sz w:val="24"/>
                <w:lang w:val="it-IT"/>
              </w:rPr>
              <w:t xml:space="preserve"> </w:t>
            </w:r>
            <w:r w:rsidRPr="00F64E54">
              <w:rPr>
                <w:i/>
                <w:noProof/>
                <w:sz w:val="24"/>
                <w:lang w:val="it-IT"/>
              </w:rPr>
              <w:t>spastica in esiti di ictus cerebrale</w:t>
            </w:r>
            <w:r>
              <w:rPr>
                <w:noProof/>
                <w:sz w:val="24"/>
                <w:lang w:val="it-IT"/>
              </w:rPr>
              <w:t>”</w:t>
            </w:r>
          </w:p>
          <w:p w14:paraId="58C9250D" w14:textId="20870F87" w:rsidR="00357F5E" w:rsidRDefault="00F64E54" w:rsidP="00F64E54">
            <w:pPr>
              <w:pStyle w:val="ECVNameField"/>
              <w:spacing w:before="240" w:after="0"/>
              <w:rPr>
                <w:noProof/>
                <w:sz w:val="22"/>
                <w:szCs w:val="16"/>
                <w:lang w:val="it-IT"/>
              </w:rPr>
            </w:pPr>
            <w:r w:rsidRPr="00F64E54">
              <w:rPr>
                <w:noProof/>
                <w:sz w:val="22"/>
                <w:szCs w:val="16"/>
                <w:lang w:val="it-IT"/>
              </w:rPr>
              <w:t>Relatore Prof.Mario Vetrano</w:t>
            </w:r>
            <w:r w:rsidRPr="00F64E54">
              <w:rPr>
                <w:noProof/>
                <w:sz w:val="22"/>
                <w:szCs w:val="16"/>
                <w:lang w:val="it-IT"/>
              </w:rPr>
              <w:br/>
              <w:t>Correlatore Prof.Carmelo Chisari</w:t>
            </w:r>
          </w:p>
          <w:p w14:paraId="0EB8DB65" w14:textId="3F4DC6F4" w:rsidR="00357F5E" w:rsidRPr="00DB1D9C" w:rsidRDefault="00357F5E" w:rsidP="00DB1D9C">
            <w:pPr>
              <w:pStyle w:val="ECVNameField"/>
              <w:spacing w:after="0"/>
              <w:rPr>
                <w:b/>
                <w:noProof/>
                <w:sz w:val="24"/>
                <w:lang w:val="it-IT"/>
              </w:rPr>
            </w:pPr>
          </w:p>
        </w:tc>
      </w:tr>
    </w:tbl>
    <w:tbl>
      <w:tblPr>
        <w:tblStyle w:val="Grigliatabellachiar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35"/>
        <w:gridCol w:w="8140"/>
      </w:tblGrid>
      <w:tr w:rsidR="00303C3C" w:rsidRPr="00966009" w14:paraId="7E61BA14" w14:textId="77777777" w:rsidTr="000621F4">
        <w:trPr>
          <w:trHeight w:val="2836"/>
        </w:trPr>
        <w:tc>
          <w:tcPr>
            <w:tcW w:w="2235" w:type="dxa"/>
            <w:tcBorders>
              <w:right w:val="single" w:sz="4" w:space="0" w:color="auto"/>
            </w:tcBorders>
            <w:vAlign w:val="center"/>
          </w:tcPr>
          <w:p w14:paraId="60731847" w14:textId="77777777" w:rsidR="00303C3C" w:rsidRPr="009718F1" w:rsidRDefault="00303C3C" w:rsidP="00303C3C">
            <w:pPr>
              <w:pStyle w:val="ECVLeftHeading"/>
              <w:rPr>
                <w:noProof/>
                <w:lang w:val="it-IT"/>
              </w:rPr>
            </w:pPr>
            <w:r w:rsidRPr="009718F1">
              <w:rPr>
                <w:caps w:val="0"/>
                <w:noProof/>
                <w:lang w:val="it-IT"/>
              </w:rPr>
              <w:t>ESPERIENZA PROFESSIONALE</w:t>
            </w:r>
          </w:p>
        </w:tc>
        <w:tc>
          <w:tcPr>
            <w:tcW w:w="8140" w:type="dxa"/>
            <w:tcBorders>
              <w:left w:val="single" w:sz="4" w:space="0" w:color="auto"/>
              <w:bottom w:val="single" w:sz="4" w:space="0" w:color="auto"/>
            </w:tcBorders>
          </w:tcPr>
          <w:p w14:paraId="2BC8D93D" w14:textId="0BC9E9CA" w:rsidR="00357F5E" w:rsidRDefault="00357F5E" w:rsidP="00F64E54">
            <w:pPr>
              <w:pStyle w:val="ECVBlueBox"/>
              <w:spacing w:after="0"/>
              <w:jc w:val="left"/>
              <w:rPr>
                <w:noProof/>
                <w:sz w:val="22"/>
                <w:u w:val="single"/>
                <w:lang w:val="it-IT"/>
              </w:rPr>
            </w:pPr>
            <w:r>
              <w:rPr>
                <w:noProof/>
                <w:sz w:val="22"/>
                <w:u w:val="single"/>
                <w:lang w:val="it-IT"/>
              </w:rPr>
              <w:t>Da Aprile 202</w:t>
            </w:r>
            <w:r w:rsidR="00DB1D9C">
              <w:rPr>
                <w:noProof/>
                <w:sz w:val="22"/>
                <w:u w:val="single"/>
                <w:lang w:val="it-IT"/>
              </w:rPr>
              <w:t>1</w:t>
            </w:r>
          </w:p>
          <w:p w14:paraId="749EC9E2" w14:textId="1C332252" w:rsidR="00357F5E" w:rsidRPr="00357F5E" w:rsidRDefault="00357F5E" w:rsidP="00F64E54">
            <w:pPr>
              <w:pStyle w:val="ECVBlueBox"/>
              <w:spacing w:after="0"/>
              <w:jc w:val="left"/>
              <w:rPr>
                <w:noProof/>
                <w:sz w:val="22"/>
                <w:lang w:val="it-IT"/>
              </w:rPr>
            </w:pPr>
            <w:r w:rsidRPr="00357F5E">
              <w:rPr>
                <w:noProof/>
                <w:sz w:val="22"/>
                <w:lang w:val="it-IT"/>
              </w:rPr>
              <w:t>Agopuntore libero professionista</w:t>
            </w:r>
          </w:p>
          <w:p w14:paraId="70B858C3" w14:textId="3161C879" w:rsidR="00357F5E" w:rsidRDefault="00357F5E" w:rsidP="00F64E54">
            <w:pPr>
              <w:pStyle w:val="ECVBlueBox"/>
              <w:spacing w:after="0"/>
              <w:jc w:val="left"/>
              <w:rPr>
                <w:noProof/>
                <w:sz w:val="22"/>
                <w:lang w:val="it-IT"/>
              </w:rPr>
            </w:pPr>
            <w:r>
              <w:rPr>
                <w:noProof/>
                <w:sz w:val="22"/>
                <w:lang w:val="it-IT"/>
              </w:rPr>
              <w:t>Fisiatra c/o Mini Hospital Sandro Pertini – Capannoli (PI)</w:t>
            </w:r>
          </w:p>
          <w:p w14:paraId="0F5490EB" w14:textId="3A483B5F" w:rsidR="00DB1D9C" w:rsidRDefault="00DB1D9C" w:rsidP="00F64E54">
            <w:pPr>
              <w:pStyle w:val="ECVBlueBox"/>
              <w:spacing w:after="0"/>
              <w:jc w:val="left"/>
              <w:rPr>
                <w:noProof/>
                <w:sz w:val="22"/>
                <w:lang w:val="it-IT"/>
              </w:rPr>
            </w:pPr>
          </w:p>
          <w:p w14:paraId="001A879A" w14:textId="5C1AB190" w:rsidR="00DB1D9C" w:rsidRPr="00DB1D9C" w:rsidRDefault="00DB1D9C" w:rsidP="00F64E54">
            <w:pPr>
              <w:pStyle w:val="ECVBlueBox"/>
              <w:spacing w:after="0"/>
              <w:jc w:val="left"/>
              <w:rPr>
                <w:noProof/>
                <w:sz w:val="22"/>
                <w:u w:val="single"/>
                <w:lang w:val="it-IT"/>
              </w:rPr>
            </w:pPr>
            <w:r w:rsidRPr="00DB1D9C">
              <w:rPr>
                <w:noProof/>
                <w:sz w:val="22"/>
                <w:u w:val="single"/>
                <w:lang w:val="it-IT"/>
              </w:rPr>
              <w:t>Aprile 2021-Dicembre 2021</w:t>
            </w:r>
          </w:p>
          <w:p w14:paraId="071AD096" w14:textId="0BD5636B" w:rsidR="00DB1D9C" w:rsidRDefault="00DB1D9C" w:rsidP="00F64E54">
            <w:pPr>
              <w:pStyle w:val="ECVBlueBox"/>
              <w:spacing w:after="0"/>
              <w:jc w:val="left"/>
              <w:rPr>
                <w:noProof/>
                <w:sz w:val="22"/>
                <w:lang w:val="it-IT"/>
              </w:rPr>
            </w:pPr>
            <w:r>
              <w:rPr>
                <w:noProof/>
                <w:sz w:val="22"/>
                <w:lang w:val="it-IT"/>
              </w:rPr>
              <w:t>Collaborazione per valuatazioni funzionali di pazienti affetti da paraparesi spastiche ereditarie – UO Neurogenetica IRCCS Stella Maris Pisa</w:t>
            </w:r>
          </w:p>
          <w:p w14:paraId="1D907053" w14:textId="77777777" w:rsidR="00357F5E" w:rsidRPr="00357F5E" w:rsidRDefault="00357F5E" w:rsidP="00F64E54">
            <w:pPr>
              <w:pStyle w:val="ECVBlueBox"/>
              <w:spacing w:after="0"/>
              <w:jc w:val="left"/>
              <w:rPr>
                <w:noProof/>
                <w:sz w:val="22"/>
                <w:lang w:val="it-IT"/>
              </w:rPr>
            </w:pPr>
          </w:p>
          <w:p w14:paraId="76FC306B" w14:textId="0F25F943" w:rsidR="00303C3C" w:rsidRPr="00F64E54" w:rsidRDefault="00303C3C" w:rsidP="00F64E54">
            <w:pPr>
              <w:pStyle w:val="ECVBlueBox"/>
              <w:spacing w:after="0"/>
              <w:jc w:val="left"/>
              <w:rPr>
                <w:noProof/>
                <w:sz w:val="22"/>
                <w:u w:val="single"/>
                <w:lang w:val="it-IT"/>
              </w:rPr>
            </w:pPr>
            <w:r w:rsidRPr="00F64E54">
              <w:rPr>
                <w:noProof/>
                <w:sz w:val="22"/>
                <w:u w:val="single"/>
                <w:lang w:val="it-IT"/>
              </w:rPr>
              <w:t>Novembre 2020</w:t>
            </w:r>
            <w:r w:rsidR="00357F5E">
              <w:rPr>
                <w:noProof/>
                <w:sz w:val="22"/>
                <w:u w:val="single"/>
                <w:lang w:val="it-IT"/>
              </w:rPr>
              <w:t xml:space="preserve"> – Marzo 2021</w:t>
            </w:r>
          </w:p>
          <w:p w14:paraId="677EF19F" w14:textId="1AFBD705" w:rsidR="00303C3C" w:rsidRDefault="00303C3C" w:rsidP="00C47718">
            <w:pPr>
              <w:pStyle w:val="ECVBlueBox"/>
              <w:jc w:val="left"/>
              <w:rPr>
                <w:noProof/>
                <w:sz w:val="22"/>
                <w:lang w:val="it-IT"/>
              </w:rPr>
            </w:pPr>
            <w:r>
              <w:rPr>
                <w:noProof/>
                <w:sz w:val="22"/>
                <w:lang w:val="it-IT"/>
              </w:rPr>
              <w:t>Fisiatra con collaborazione libero professionale c/o Polo Riabilitativo del Levante Ligure (SP) Don Carlo Gnocchi Onlus.</w:t>
            </w:r>
          </w:p>
          <w:p w14:paraId="3D2E98A8" w14:textId="4BF4098C" w:rsidR="00303C3C" w:rsidRDefault="00303C3C" w:rsidP="00C47718">
            <w:pPr>
              <w:pStyle w:val="ECVBlueBox"/>
              <w:jc w:val="left"/>
              <w:rPr>
                <w:noProof/>
                <w:sz w:val="22"/>
                <w:lang w:val="it-IT"/>
              </w:rPr>
            </w:pPr>
            <w:r w:rsidRPr="00F64E54">
              <w:rPr>
                <w:noProof/>
                <w:sz w:val="22"/>
                <w:u w:val="single"/>
                <w:lang w:val="it-IT"/>
              </w:rPr>
              <w:t>Novembre 2016-Ottobre 2020</w:t>
            </w:r>
            <w:r>
              <w:rPr>
                <w:noProof/>
                <w:sz w:val="22"/>
                <w:lang w:val="it-IT"/>
              </w:rPr>
              <w:br/>
              <w:t xml:space="preserve">Medico Specializzando c/o Scuola di Medicina Fisica e Riabilitativa Università </w:t>
            </w:r>
            <w:r>
              <w:rPr>
                <w:noProof/>
                <w:sz w:val="22"/>
                <w:lang w:val="it-IT"/>
              </w:rPr>
              <w:lastRenderedPageBreak/>
              <w:t>Roma Sapienza, Facoltà di Medicina e Psicologia – Roma;</w:t>
            </w:r>
          </w:p>
          <w:p w14:paraId="3E3486A1" w14:textId="77777777" w:rsidR="00303C3C" w:rsidRPr="00303C3C" w:rsidRDefault="00303C3C" w:rsidP="00303C3C">
            <w:pPr>
              <w:pStyle w:val="ECVBlueBox"/>
              <w:spacing w:after="0"/>
              <w:jc w:val="left"/>
              <w:rPr>
                <w:noProof/>
                <w:sz w:val="22"/>
                <w:u w:val="single"/>
                <w:lang w:val="it-IT"/>
              </w:rPr>
            </w:pPr>
            <w:r w:rsidRPr="00303C3C">
              <w:rPr>
                <w:noProof/>
                <w:sz w:val="22"/>
                <w:u w:val="single"/>
                <w:lang w:val="it-IT"/>
              </w:rPr>
              <w:t xml:space="preserve">Dicembre 2014 </w:t>
            </w:r>
            <w:r w:rsidRPr="00303C3C">
              <w:rPr>
                <w:rFonts w:cs="Arial"/>
                <w:noProof/>
                <w:sz w:val="22"/>
                <w:u w:val="single"/>
                <w:lang w:val="it-IT"/>
              </w:rPr>
              <w:t>/</w:t>
            </w:r>
            <w:r w:rsidRPr="00303C3C">
              <w:rPr>
                <w:noProof/>
                <w:sz w:val="22"/>
                <w:u w:val="single"/>
                <w:lang w:val="it-IT"/>
              </w:rPr>
              <w:t xml:space="preserve"> Ottobre 2016 / Marzo – Aprile – Agosto 2020:</w:t>
            </w:r>
          </w:p>
          <w:p w14:paraId="381600CF" w14:textId="3DF6C01A" w:rsidR="00303C3C" w:rsidRDefault="00303C3C" w:rsidP="00303C3C">
            <w:pPr>
              <w:pStyle w:val="ECVBlueBox"/>
              <w:jc w:val="left"/>
              <w:rPr>
                <w:noProof/>
                <w:sz w:val="22"/>
                <w:lang w:val="it-IT"/>
              </w:rPr>
            </w:pPr>
            <w:r>
              <w:rPr>
                <w:noProof/>
                <w:sz w:val="22"/>
                <w:lang w:val="it-IT"/>
              </w:rPr>
              <w:t>Medico di</w:t>
            </w:r>
            <w:r w:rsidRPr="00EA5CAD">
              <w:rPr>
                <w:noProof/>
                <w:sz w:val="22"/>
                <w:lang w:val="it-IT"/>
              </w:rPr>
              <w:t xml:space="preserve"> Continuit</w:t>
            </w:r>
            <w:r w:rsidRPr="00EA5CAD">
              <w:rPr>
                <w:rFonts w:cs="Arial"/>
                <w:noProof/>
                <w:sz w:val="22"/>
                <w:lang w:val="it-IT"/>
              </w:rPr>
              <w:t>à</w:t>
            </w:r>
            <w:r w:rsidRPr="00EA5CAD">
              <w:rPr>
                <w:noProof/>
                <w:sz w:val="22"/>
                <w:lang w:val="it-IT"/>
              </w:rPr>
              <w:t xml:space="preserve"> Assistenziale</w:t>
            </w:r>
            <w:r>
              <w:rPr>
                <w:noProof/>
                <w:sz w:val="22"/>
                <w:lang w:val="it-IT"/>
              </w:rPr>
              <w:t xml:space="preserve"> Asl Nord Ovest Toscana – Area Pisana/Valdera;</w:t>
            </w:r>
          </w:p>
          <w:p w14:paraId="6C863D81" w14:textId="44B00998" w:rsidR="00303C3C" w:rsidRDefault="00303C3C" w:rsidP="00EA5CAD">
            <w:pPr>
              <w:pStyle w:val="ECVBlueBox"/>
              <w:jc w:val="left"/>
              <w:rPr>
                <w:noProof/>
                <w:sz w:val="22"/>
                <w:lang w:val="it-IT"/>
              </w:rPr>
            </w:pPr>
            <w:r w:rsidRPr="00303C3C">
              <w:rPr>
                <w:noProof/>
                <w:sz w:val="22"/>
                <w:u w:val="single"/>
                <w:lang w:val="it-IT"/>
              </w:rPr>
              <w:t>Stagione 2016</w:t>
            </w:r>
            <w:r>
              <w:rPr>
                <w:noProof/>
                <w:sz w:val="22"/>
                <w:lang w:val="it-IT"/>
              </w:rPr>
              <w:t xml:space="preserve"> Medico sociale c/o Società sportiva “Seravezza Pozzi Calcio”;</w:t>
            </w:r>
          </w:p>
          <w:p w14:paraId="3589742E" w14:textId="0D0B5156" w:rsidR="00303C3C" w:rsidRPr="006319E0" w:rsidRDefault="00303C3C" w:rsidP="00A36D27">
            <w:pPr>
              <w:pStyle w:val="ECVBlueBox"/>
              <w:jc w:val="left"/>
              <w:rPr>
                <w:noProof/>
                <w:sz w:val="22"/>
                <w:lang w:val="it-IT"/>
              </w:rPr>
            </w:pPr>
            <w:r w:rsidRPr="00303C3C">
              <w:rPr>
                <w:noProof/>
                <w:sz w:val="22"/>
                <w:u w:val="single"/>
                <w:lang w:val="it-IT"/>
              </w:rPr>
              <w:t>Stagione 2014/2015 - Stagione 2015/2016:</w:t>
            </w:r>
            <w:r>
              <w:rPr>
                <w:noProof/>
                <w:sz w:val="22"/>
                <w:lang w:val="it-IT"/>
              </w:rPr>
              <w:br/>
            </w:r>
            <w:r w:rsidRPr="00EA5CAD">
              <w:rPr>
                <w:noProof/>
                <w:sz w:val="22"/>
                <w:lang w:val="it-IT"/>
              </w:rPr>
              <w:t>Medico sociale c/o Società sportiva "Pietrasanta C</w:t>
            </w:r>
            <w:r>
              <w:rPr>
                <w:noProof/>
                <w:sz w:val="22"/>
                <w:lang w:val="it-IT"/>
              </w:rPr>
              <w:t>alcio</w:t>
            </w:r>
            <w:r w:rsidRPr="00EA5CAD">
              <w:rPr>
                <w:noProof/>
                <w:sz w:val="22"/>
                <w:lang w:val="it-IT"/>
              </w:rPr>
              <w:t>"</w:t>
            </w:r>
            <w:r>
              <w:rPr>
                <w:noProof/>
                <w:sz w:val="22"/>
                <w:lang w:val="it-IT"/>
              </w:rPr>
              <w:t>;</w:t>
            </w:r>
          </w:p>
        </w:tc>
      </w:tr>
      <w:tr w:rsidR="00303C3C" w:rsidRPr="00966009" w14:paraId="190B69F0" w14:textId="77777777" w:rsidTr="006319E0">
        <w:trPr>
          <w:trHeight w:val="4723"/>
        </w:trPr>
        <w:tc>
          <w:tcPr>
            <w:tcW w:w="2235" w:type="dxa"/>
            <w:tcBorders>
              <w:right w:val="single" w:sz="4" w:space="0" w:color="auto"/>
            </w:tcBorders>
            <w:vAlign w:val="center"/>
          </w:tcPr>
          <w:p w14:paraId="22CB7435" w14:textId="48DE64EC" w:rsidR="00303C3C" w:rsidRPr="009718F1" w:rsidRDefault="00303C3C" w:rsidP="00303C3C">
            <w:pPr>
              <w:pStyle w:val="ECVLeftHeading"/>
              <w:rPr>
                <w:caps w:val="0"/>
                <w:noProof/>
                <w:lang w:val="it-IT"/>
              </w:rPr>
            </w:pPr>
            <w:r>
              <w:rPr>
                <w:caps w:val="0"/>
                <w:noProof/>
                <w:lang w:val="it-IT"/>
              </w:rPr>
              <w:lastRenderedPageBreak/>
              <w:t>INCARICHI DI DOCENZA</w:t>
            </w:r>
          </w:p>
        </w:tc>
        <w:tc>
          <w:tcPr>
            <w:tcW w:w="8140" w:type="dxa"/>
            <w:tcBorders>
              <w:top w:val="single" w:sz="4" w:space="0" w:color="auto"/>
              <w:left w:val="single" w:sz="4" w:space="0" w:color="auto"/>
              <w:bottom w:val="single" w:sz="4" w:space="0" w:color="auto"/>
            </w:tcBorders>
            <w:vAlign w:val="center"/>
          </w:tcPr>
          <w:p w14:paraId="3E02C40D" w14:textId="52A3C215" w:rsidR="006D04DB" w:rsidRDefault="006D04DB" w:rsidP="00A36D27">
            <w:pPr>
              <w:pStyle w:val="ECVBlueBox"/>
              <w:spacing w:after="0"/>
              <w:jc w:val="left"/>
              <w:rPr>
                <w:noProof/>
                <w:sz w:val="22"/>
                <w:u w:val="single"/>
                <w:lang w:val="it-IT"/>
              </w:rPr>
            </w:pPr>
            <w:r>
              <w:rPr>
                <w:noProof/>
                <w:sz w:val="22"/>
                <w:u w:val="single"/>
                <w:lang w:val="it-IT"/>
              </w:rPr>
              <w:t>20-21 Settembre 2019</w:t>
            </w:r>
          </w:p>
          <w:p w14:paraId="0EC2348B" w14:textId="076E7536" w:rsidR="006D04DB" w:rsidRDefault="006D04DB" w:rsidP="00A36D27">
            <w:pPr>
              <w:pStyle w:val="ECVBlueBox"/>
              <w:spacing w:after="0"/>
              <w:jc w:val="left"/>
              <w:rPr>
                <w:noProof/>
                <w:sz w:val="22"/>
                <w:lang w:val="it-IT"/>
              </w:rPr>
            </w:pPr>
            <w:r>
              <w:rPr>
                <w:noProof/>
                <w:sz w:val="22"/>
                <w:lang w:val="it-IT"/>
              </w:rPr>
              <w:t>Corso di formazione “Advanced SIMRIM Laboratorio pratico di Medicina Riabilitativa Interventistica” – ROMA -Società Italiana Medicina Riabilitativa Interventistica.</w:t>
            </w:r>
          </w:p>
          <w:p w14:paraId="6F597D83" w14:textId="6B4F33FF" w:rsidR="006D04DB" w:rsidRPr="006D04DB" w:rsidRDefault="006D04DB" w:rsidP="006D04DB">
            <w:pPr>
              <w:pStyle w:val="ECVBlueBox"/>
              <w:jc w:val="left"/>
              <w:rPr>
                <w:noProof/>
                <w:sz w:val="22"/>
                <w:lang w:val="it-IT"/>
              </w:rPr>
            </w:pPr>
            <w:r>
              <w:rPr>
                <w:noProof/>
                <w:sz w:val="22"/>
                <w:lang w:val="it-IT"/>
              </w:rPr>
              <w:t>Tutor per corso di laboratorio: Trattamento del paziente con rachialgia.</w:t>
            </w:r>
          </w:p>
          <w:p w14:paraId="42DE4FE2" w14:textId="0C5BEF94" w:rsidR="00303C3C" w:rsidRPr="00303C3C" w:rsidRDefault="00303C3C" w:rsidP="00A36D27">
            <w:pPr>
              <w:pStyle w:val="ECVBlueBox"/>
              <w:spacing w:after="0"/>
              <w:jc w:val="left"/>
              <w:rPr>
                <w:noProof/>
                <w:sz w:val="22"/>
                <w:u w:val="single"/>
                <w:lang w:val="it-IT"/>
              </w:rPr>
            </w:pPr>
            <w:r w:rsidRPr="00303C3C">
              <w:rPr>
                <w:noProof/>
                <w:sz w:val="22"/>
                <w:u w:val="single"/>
                <w:lang w:val="it-IT"/>
              </w:rPr>
              <w:t>Settembre-Ottobre 2016:</w:t>
            </w:r>
          </w:p>
          <w:p w14:paraId="65AB6685" w14:textId="7BB76311" w:rsidR="00303C3C" w:rsidRDefault="00303C3C" w:rsidP="00A36D27">
            <w:pPr>
              <w:pStyle w:val="ECVBlueBox"/>
              <w:jc w:val="left"/>
              <w:rPr>
                <w:noProof/>
                <w:sz w:val="22"/>
                <w:lang w:val="it-IT"/>
              </w:rPr>
            </w:pPr>
            <w:r>
              <w:rPr>
                <w:noProof/>
                <w:sz w:val="22"/>
                <w:lang w:val="it-IT"/>
              </w:rPr>
              <w:t xml:space="preserve">Imparaora S.r.l. </w:t>
            </w:r>
            <w:r w:rsidR="006D04DB">
              <w:rPr>
                <w:noProof/>
                <w:sz w:val="22"/>
                <w:lang w:val="it-IT"/>
              </w:rPr>
              <w:t xml:space="preserve">PISA </w:t>
            </w:r>
            <w:r>
              <w:rPr>
                <w:noProof/>
                <w:sz w:val="22"/>
                <w:lang w:val="it-IT"/>
              </w:rPr>
              <w:t>per corso di aggiornamento professionale tecnici tatuatori;</w:t>
            </w:r>
          </w:p>
          <w:p w14:paraId="38F0357A" w14:textId="5764802E" w:rsidR="00303C3C" w:rsidRDefault="00303C3C" w:rsidP="00A36D27">
            <w:pPr>
              <w:pStyle w:val="ECVBlueBox"/>
              <w:spacing w:after="0"/>
              <w:jc w:val="left"/>
              <w:rPr>
                <w:noProof/>
                <w:sz w:val="22"/>
                <w:lang w:val="it-IT"/>
              </w:rPr>
            </w:pPr>
            <w:r>
              <w:rPr>
                <w:noProof/>
                <w:sz w:val="22"/>
                <w:lang w:val="it-IT"/>
              </w:rPr>
              <w:t>Corsi ECM OMCeO Pisa e Firenze:</w:t>
            </w:r>
          </w:p>
          <w:p w14:paraId="7235E7D2" w14:textId="7353447B" w:rsidR="00303C3C" w:rsidRPr="00303C3C" w:rsidRDefault="00303C3C" w:rsidP="00A36D27">
            <w:pPr>
              <w:pStyle w:val="ECVBlueBox"/>
              <w:jc w:val="left"/>
              <w:rPr>
                <w:noProof/>
                <w:sz w:val="22"/>
                <w:lang w:val="it-IT"/>
              </w:rPr>
            </w:pPr>
            <w:r>
              <w:rPr>
                <w:noProof/>
                <w:sz w:val="22"/>
                <w:lang w:val="it-IT"/>
              </w:rPr>
              <w:t xml:space="preserve">-   </w:t>
            </w:r>
            <w:r w:rsidRPr="00303C3C">
              <w:rPr>
                <w:noProof/>
                <w:sz w:val="22"/>
                <w:u w:val="single"/>
                <w:lang w:val="it-IT"/>
              </w:rPr>
              <w:t>Novembre 2015</w:t>
            </w:r>
            <w:r>
              <w:rPr>
                <w:noProof/>
                <w:sz w:val="22"/>
                <w:lang w:val="it-IT"/>
              </w:rPr>
              <w:t xml:space="preserve"> “Guida galattica per NeoAbilitati” (OMCeP Pisa)</w:t>
            </w:r>
            <w:r>
              <w:rPr>
                <w:noProof/>
                <w:sz w:val="22"/>
                <w:lang w:val="it-IT"/>
              </w:rPr>
              <w:br/>
              <w:t xml:space="preserve">-   </w:t>
            </w:r>
            <w:r w:rsidRPr="00303C3C">
              <w:rPr>
                <w:noProof/>
                <w:sz w:val="22"/>
                <w:u w:val="single"/>
                <w:lang w:val="it-IT"/>
              </w:rPr>
              <w:t>Dicembre 2015</w:t>
            </w:r>
            <w:r>
              <w:rPr>
                <w:noProof/>
                <w:sz w:val="22"/>
                <w:lang w:val="it-IT"/>
              </w:rPr>
              <w:t xml:space="preserve"> “IST in Italia ed in Europa nell’epoca del Virtuale 2.0” (OMCeO FI)</w:t>
            </w:r>
            <w:r>
              <w:rPr>
                <w:noProof/>
                <w:sz w:val="22"/>
                <w:lang w:val="it-IT"/>
              </w:rPr>
              <w:br/>
              <w:t xml:space="preserve">-   </w:t>
            </w:r>
            <w:r w:rsidRPr="00303C3C">
              <w:rPr>
                <w:noProof/>
                <w:sz w:val="22"/>
                <w:u w:val="single"/>
                <w:lang w:val="it-IT"/>
              </w:rPr>
              <w:t>Maggio 2016</w:t>
            </w:r>
            <w:r>
              <w:rPr>
                <w:noProof/>
                <w:sz w:val="22"/>
                <w:lang w:val="it-IT"/>
              </w:rPr>
              <w:t xml:space="preserve"> “</w:t>
            </w:r>
            <w:r w:rsidRPr="00370518">
              <w:rPr>
                <w:noProof/>
                <w:sz w:val="22"/>
                <w:lang w:val="it-IT"/>
              </w:rPr>
              <w:t>Comunicazione e performance professionale: metodi e strument</w:t>
            </w:r>
            <w:r>
              <w:rPr>
                <w:noProof/>
                <w:sz w:val="22"/>
                <w:lang w:val="it-IT"/>
              </w:rPr>
              <w:t>i“ (OMCeO PI)</w:t>
            </w:r>
          </w:p>
        </w:tc>
      </w:tr>
      <w:tr w:rsidR="006319E0" w:rsidRPr="00966009" w14:paraId="4DB7593C" w14:textId="77777777" w:rsidTr="006319E0">
        <w:trPr>
          <w:trHeight w:val="3595"/>
        </w:trPr>
        <w:tc>
          <w:tcPr>
            <w:tcW w:w="2235" w:type="dxa"/>
            <w:tcBorders>
              <w:right w:val="single" w:sz="4" w:space="0" w:color="auto"/>
            </w:tcBorders>
            <w:vAlign w:val="center"/>
          </w:tcPr>
          <w:p w14:paraId="3CD9ECFF" w14:textId="18F62AC9" w:rsidR="006319E0" w:rsidRDefault="006319E0" w:rsidP="006319E0">
            <w:pPr>
              <w:pStyle w:val="ECVLeftHeading"/>
              <w:rPr>
                <w:caps w:val="0"/>
                <w:noProof/>
                <w:lang w:val="it-IT"/>
              </w:rPr>
            </w:pPr>
            <w:r>
              <w:rPr>
                <w:caps w:val="0"/>
                <w:noProof/>
                <w:lang w:val="it-IT"/>
              </w:rPr>
              <w:t>PUBBLICAZIONI</w:t>
            </w:r>
          </w:p>
        </w:tc>
        <w:tc>
          <w:tcPr>
            <w:tcW w:w="8140" w:type="dxa"/>
            <w:tcBorders>
              <w:top w:val="single" w:sz="4" w:space="0" w:color="auto"/>
              <w:left w:val="single" w:sz="4" w:space="0" w:color="auto"/>
            </w:tcBorders>
            <w:vAlign w:val="center"/>
          </w:tcPr>
          <w:p w14:paraId="5A317986" w14:textId="77777777" w:rsidR="006319E0" w:rsidRPr="00A36D27" w:rsidRDefault="006319E0" w:rsidP="006319E0">
            <w:pPr>
              <w:pStyle w:val="ECVBlueBox"/>
              <w:spacing w:after="0"/>
              <w:jc w:val="left"/>
              <w:rPr>
                <w:noProof/>
                <w:sz w:val="20"/>
                <w:szCs w:val="8"/>
                <w:lang w:val="en-US"/>
              </w:rPr>
            </w:pPr>
            <w:r w:rsidRPr="00A36D27">
              <w:rPr>
                <w:noProof/>
                <w:sz w:val="20"/>
                <w:szCs w:val="8"/>
                <w:lang w:val="en-US"/>
              </w:rPr>
              <w:t>Eur J Phys Rehabil Med . 2020 Nov 9.</w:t>
            </w:r>
          </w:p>
          <w:p w14:paraId="370FEBE9" w14:textId="77777777" w:rsidR="006319E0" w:rsidRPr="00A36D27" w:rsidRDefault="006319E0" w:rsidP="006319E0">
            <w:pPr>
              <w:pStyle w:val="ECVBlueBox"/>
              <w:spacing w:after="0"/>
              <w:jc w:val="left"/>
              <w:rPr>
                <w:noProof/>
                <w:sz w:val="22"/>
                <w:lang w:val="en-US"/>
              </w:rPr>
            </w:pPr>
            <w:r>
              <w:rPr>
                <w:noProof/>
                <w:sz w:val="22"/>
                <w:lang w:val="en-US"/>
              </w:rPr>
              <w:t>“</w:t>
            </w:r>
            <w:r w:rsidRPr="006D04DB">
              <w:rPr>
                <w:noProof/>
                <w:color w:val="0E4194"/>
                <w:spacing w:val="-6"/>
                <w:sz w:val="22"/>
                <w:szCs w:val="22"/>
                <w:lang w:val="en-US"/>
              </w:rPr>
              <w:t>Psycho-social impact of social distancing and isolation due to the COVID-19 containment measures on patients with physical disabilities</w:t>
            </w:r>
            <w:r>
              <w:rPr>
                <w:noProof/>
                <w:sz w:val="22"/>
                <w:lang w:val="en-US"/>
              </w:rPr>
              <w:t>”</w:t>
            </w:r>
          </w:p>
          <w:p w14:paraId="78DA2880" w14:textId="77777777" w:rsidR="006319E0" w:rsidRPr="00A36D27" w:rsidRDefault="006319E0" w:rsidP="006319E0">
            <w:pPr>
              <w:pStyle w:val="ECVBlueBox"/>
              <w:spacing w:after="0"/>
              <w:jc w:val="left"/>
              <w:rPr>
                <w:noProof/>
                <w:sz w:val="22"/>
                <w:lang w:val="it-IT"/>
              </w:rPr>
            </w:pPr>
            <w:r w:rsidRPr="00A36D27">
              <w:rPr>
                <w:noProof/>
                <w:sz w:val="22"/>
                <w:lang w:val="it-IT"/>
              </w:rPr>
              <w:t>Dalise</w:t>
            </w:r>
            <w:r>
              <w:rPr>
                <w:noProof/>
                <w:sz w:val="22"/>
                <w:lang w:val="it-IT"/>
              </w:rPr>
              <w:t xml:space="preserve"> S;</w:t>
            </w:r>
            <w:r w:rsidRPr="00A36D27">
              <w:rPr>
                <w:noProof/>
                <w:sz w:val="22"/>
                <w:lang w:val="it-IT"/>
              </w:rPr>
              <w:t xml:space="preserve"> Tramonti</w:t>
            </w:r>
            <w:r>
              <w:rPr>
                <w:noProof/>
                <w:sz w:val="22"/>
                <w:lang w:val="it-IT"/>
              </w:rPr>
              <w:t xml:space="preserve"> F;</w:t>
            </w:r>
            <w:r w:rsidRPr="00A36D27">
              <w:rPr>
                <w:noProof/>
                <w:sz w:val="22"/>
                <w:lang w:val="it-IT"/>
              </w:rPr>
              <w:t xml:space="preserve"> Armienti</w:t>
            </w:r>
            <w:r>
              <w:rPr>
                <w:noProof/>
                <w:sz w:val="22"/>
                <w:lang w:val="it-IT"/>
              </w:rPr>
              <w:t xml:space="preserve"> E;</w:t>
            </w:r>
            <w:r w:rsidRPr="00A36D27">
              <w:rPr>
                <w:noProof/>
                <w:sz w:val="22"/>
                <w:lang w:val="it-IT"/>
              </w:rPr>
              <w:t xml:space="preserve"> Niccolini</w:t>
            </w:r>
            <w:r>
              <w:rPr>
                <w:noProof/>
                <w:sz w:val="22"/>
                <w:lang w:val="it-IT"/>
              </w:rPr>
              <w:t xml:space="preserve"> V;</w:t>
            </w:r>
            <w:r w:rsidRPr="00A36D27">
              <w:rPr>
                <w:noProof/>
                <w:sz w:val="22"/>
                <w:lang w:val="it-IT"/>
              </w:rPr>
              <w:t xml:space="preserve"> Caniglia Tenaglia</w:t>
            </w:r>
            <w:r>
              <w:rPr>
                <w:noProof/>
                <w:sz w:val="22"/>
                <w:lang w:val="it-IT"/>
              </w:rPr>
              <w:t xml:space="preserve"> M;</w:t>
            </w:r>
            <w:r w:rsidRPr="00A36D27">
              <w:rPr>
                <w:noProof/>
                <w:sz w:val="22"/>
                <w:lang w:val="it-IT"/>
              </w:rPr>
              <w:t xml:space="preserve"> </w:t>
            </w:r>
            <w:r>
              <w:rPr>
                <w:noProof/>
                <w:sz w:val="22"/>
                <w:lang w:val="it-IT"/>
              </w:rPr>
              <w:t xml:space="preserve">Morganti R; </w:t>
            </w:r>
            <w:r w:rsidRPr="00A36D27">
              <w:rPr>
                <w:noProof/>
                <w:sz w:val="22"/>
                <w:lang w:val="it-IT"/>
              </w:rPr>
              <w:t>Chisari</w:t>
            </w:r>
            <w:r>
              <w:rPr>
                <w:noProof/>
                <w:sz w:val="22"/>
                <w:lang w:val="it-IT"/>
              </w:rPr>
              <w:t xml:space="preserve"> C.</w:t>
            </w:r>
          </w:p>
          <w:p w14:paraId="6450B50D" w14:textId="77777777" w:rsidR="006319E0" w:rsidRPr="00FB797D" w:rsidRDefault="006319E0" w:rsidP="006319E0">
            <w:pPr>
              <w:pStyle w:val="ECVBlueBox"/>
              <w:spacing w:after="0"/>
              <w:jc w:val="left"/>
              <w:rPr>
                <w:noProof/>
                <w:sz w:val="22"/>
                <w:lang w:val="it-IT"/>
              </w:rPr>
            </w:pPr>
          </w:p>
          <w:p w14:paraId="073EABFD" w14:textId="77777777" w:rsidR="006319E0" w:rsidRPr="00FB797D" w:rsidRDefault="006319E0" w:rsidP="006319E0">
            <w:pPr>
              <w:pStyle w:val="ECVBlueBox"/>
              <w:spacing w:after="0"/>
              <w:jc w:val="left"/>
              <w:rPr>
                <w:noProof/>
                <w:sz w:val="20"/>
                <w:szCs w:val="8"/>
                <w:lang w:val="en-US"/>
              </w:rPr>
            </w:pPr>
            <w:r w:rsidRPr="00FB797D">
              <w:rPr>
                <w:noProof/>
                <w:sz w:val="20"/>
                <w:szCs w:val="8"/>
                <w:lang w:val="en-US"/>
              </w:rPr>
              <w:t>World Journal of Acupuncture – Moxibustion Volume 30, Issue 3, October 2020</w:t>
            </w:r>
          </w:p>
          <w:p w14:paraId="0A58AA7B" w14:textId="77777777" w:rsidR="006319E0" w:rsidRPr="00FB797D" w:rsidRDefault="006319E0" w:rsidP="006319E0">
            <w:pPr>
              <w:pStyle w:val="ECVBlueBox"/>
              <w:spacing w:after="0"/>
              <w:jc w:val="left"/>
              <w:rPr>
                <w:noProof/>
                <w:color w:val="0E4194"/>
                <w:spacing w:val="-6"/>
                <w:sz w:val="22"/>
                <w:szCs w:val="22"/>
                <w:lang w:val="en-US"/>
              </w:rPr>
            </w:pPr>
            <w:r>
              <w:rPr>
                <w:noProof/>
                <w:sz w:val="22"/>
                <w:lang w:val="en-US"/>
              </w:rPr>
              <w:t>“</w:t>
            </w:r>
            <w:r w:rsidRPr="00FB797D">
              <w:rPr>
                <w:noProof/>
                <w:color w:val="0E4194"/>
                <w:spacing w:val="-6"/>
                <w:sz w:val="22"/>
                <w:szCs w:val="22"/>
                <w:lang w:val="en-US"/>
              </w:rPr>
              <w:t>Acupuncture may anticipate the antalgic effects of focused shockwave therapy to rotator cuff tendinopathy: A retrospective clinical study</w:t>
            </w:r>
            <w:r>
              <w:rPr>
                <w:noProof/>
                <w:sz w:val="22"/>
                <w:lang w:val="en-US"/>
              </w:rPr>
              <w:t>“</w:t>
            </w:r>
          </w:p>
          <w:p w14:paraId="0F65C15A" w14:textId="0690F28D" w:rsidR="006319E0" w:rsidRDefault="006319E0" w:rsidP="006319E0">
            <w:pPr>
              <w:pStyle w:val="ECVBlueBox"/>
              <w:spacing w:after="0"/>
              <w:jc w:val="left"/>
              <w:rPr>
                <w:noProof/>
                <w:sz w:val="22"/>
                <w:u w:val="single"/>
                <w:lang w:val="it-IT"/>
              </w:rPr>
            </w:pPr>
            <w:r w:rsidRPr="00FB797D">
              <w:rPr>
                <w:noProof/>
                <w:sz w:val="22"/>
                <w:lang w:val="it-IT"/>
              </w:rPr>
              <w:t>Bruno E</w:t>
            </w:r>
            <w:r>
              <w:rPr>
                <w:noProof/>
                <w:sz w:val="22"/>
                <w:lang w:val="it-IT"/>
              </w:rPr>
              <w:t xml:space="preserve">; </w:t>
            </w:r>
            <w:r w:rsidRPr="00FB797D">
              <w:rPr>
                <w:noProof/>
                <w:sz w:val="22"/>
                <w:lang w:val="it-IT"/>
              </w:rPr>
              <w:t>Lalli</w:t>
            </w:r>
            <w:r>
              <w:rPr>
                <w:noProof/>
                <w:sz w:val="22"/>
                <w:lang w:val="it-IT"/>
              </w:rPr>
              <w:t xml:space="preserve"> D; </w:t>
            </w:r>
            <w:r w:rsidRPr="00FB797D">
              <w:rPr>
                <w:noProof/>
                <w:sz w:val="22"/>
                <w:lang w:val="it-IT"/>
              </w:rPr>
              <w:t>Vallorani</w:t>
            </w:r>
            <w:r>
              <w:rPr>
                <w:noProof/>
                <w:sz w:val="22"/>
                <w:lang w:val="it-IT"/>
              </w:rPr>
              <w:t xml:space="preserve"> R; </w:t>
            </w:r>
            <w:r w:rsidRPr="00FB797D">
              <w:rPr>
                <w:noProof/>
                <w:sz w:val="22"/>
                <w:lang w:val="it-IT"/>
              </w:rPr>
              <w:t>Armienti</w:t>
            </w:r>
            <w:r>
              <w:rPr>
                <w:noProof/>
                <w:sz w:val="22"/>
                <w:lang w:val="it-IT"/>
              </w:rPr>
              <w:t xml:space="preserve"> E; </w:t>
            </w:r>
            <w:r w:rsidRPr="00FB797D">
              <w:rPr>
                <w:noProof/>
                <w:sz w:val="22"/>
                <w:lang w:val="it-IT"/>
              </w:rPr>
              <w:t>Vulpiani</w:t>
            </w:r>
            <w:r>
              <w:rPr>
                <w:noProof/>
                <w:sz w:val="22"/>
                <w:lang w:val="it-IT"/>
              </w:rPr>
              <w:t xml:space="preserve"> MC; </w:t>
            </w:r>
            <w:r w:rsidRPr="00FB797D">
              <w:rPr>
                <w:noProof/>
                <w:sz w:val="22"/>
                <w:lang w:val="it-IT"/>
              </w:rPr>
              <w:t>Vetrano</w:t>
            </w:r>
            <w:r>
              <w:rPr>
                <w:noProof/>
                <w:sz w:val="22"/>
                <w:lang w:val="it-IT"/>
              </w:rPr>
              <w:t xml:space="preserve"> M; </w:t>
            </w:r>
            <w:r w:rsidRPr="00FB797D">
              <w:rPr>
                <w:noProof/>
                <w:sz w:val="22"/>
                <w:lang w:val="it-IT"/>
              </w:rPr>
              <w:t>Trischitta</w:t>
            </w:r>
            <w:r>
              <w:rPr>
                <w:noProof/>
                <w:sz w:val="22"/>
                <w:lang w:val="it-IT"/>
              </w:rPr>
              <w:t xml:space="preserve"> D; </w:t>
            </w:r>
            <w:r w:rsidRPr="00FB797D">
              <w:rPr>
                <w:noProof/>
                <w:sz w:val="22"/>
                <w:lang w:val="it-IT"/>
              </w:rPr>
              <w:t>Nusca</w:t>
            </w:r>
            <w:r>
              <w:rPr>
                <w:noProof/>
                <w:sz w:val="22"/>
                <w:lang w:val="it-IT"/>
              </w:rPr>
              <w:t xml:space="preserve"> SM; </w:t>
            </w:r>
            <w:r w:rsidRPr="00FB797D">
              <w:rPr>
                <w:noProof/>
                <w:sz w:val="22"/>
                <w:lang w:val="it-IT"/>
              </w:rPr>
              <w:t>Santoboni</w:t>
            </w:r>
            <w:r>
              <w:rPr>
                <w:noProof/>
                <w:sz w:val="22"/>
                <w:lang w:val="it-IT"/>
              </w:rPr>
              <w:t xml:space="preserve"> F.</w:t>
            </w:r>
          </w:p>
        </w:tc>
      </w:tr>
    </w:tbl>
    <w:p w14:paraId="2F40D041" w14:textId="1C48DF56" w:rsidR="006319E0" w:rsidRDefault="006319E0">
      <w:pPr>
        <w:rPr>
          <w:lang w:val="it-IT"/>
        </w:rPr>
      </w:pPr>
    </w:p>
    <w:p w14:paraId="0118DB8F" w14:textId="260FF14C" w:rsidR="00303C3C" w:rsidRPr="006319E0" w:rsidRDefault="006319E0" w:rsidP="006319E0">
      <w:pPr>
        <w:widowControl/>
        <w:suppressAutoHyphens w:val="0"/>
        <w:rPr>
          <w:lang w:val="it-IT"/>
        </w:rPr>
      </w:pPr>
      <w:r>
        <w:rPr>
          <w:lang w:val="it-IT"/>
        </w:rPr>
        <w:br w:type="page"/>
      </w:r>
    </w:p>
    <w:tbl>
      <w:tblPr>
        <w:tblStyle w:val="Grigliatabella"/>
        <w:tblpPr w:topFromText="6" w:bottomFromText="170" w:vertAnchor="text" w:tblpY="6"/>
        <w:tblW w:w="10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35"/>
        <w:gridCol w:w="8108"/>
        <w:gridCol w:w="13"/>
      </w:tblGrid>
      <w:tr w:rsidR="00494CF2" w:rsidRPr="00966009" w14:paraId="26AFFEF9" w14:textId="77777777" w:rsidTr="00494CF2">
        <w:trPr>
          <w:trHeight w:val="731"/>
        </w:trPr>
        <w:tc>
          <w:tcPr>
            <w:tcW w:w="10356" w:type="dxa"/>
            <w:gridSpan w:val="3"/>
          </w:tcPr>
          <w:p w14:paraId="46C8F6C7" w14:textId="77777777" w:rsidR="00494CF2" w:rsidRPr="00F85297" w:rsidRDefault="00494CF2" w:rsidP="009E5132">
            <w:pPr>
              <w:pStyle w:val="ECVSubSectionHeading"/>
              <w:rPr>
                <w:noProof/>
                <w:lang w:val="it-IT"/>
              </w:rPr>
            </w:pPr>
            <w:r>
              <w:rPr>
                <w:b/>
                <w:noProof/>
                <w:color w:val="1F3864" w:themeColor="accent5" w:themeShade="80"/>
                <w:sz w:val="20"/>
                <w:lang w:val="it-IT"/>
              </w:rPr>
              <w:lastRenderedPageBreak/>
              <w:t xml:space="preserve">ATTIVITA’ CLINICO ASSISTENZIALE </w:t>
            </w:r>
            <w:r w:rsidRPr="00F85297">
              <w:rPr>
                <w:b/>
                <w:noProof/>
                <w:color w:val="1F3864" w:themeColor="accent5" w:themeShade="80"/>
                <w:sz w:val="20"/>
                <w:lang w:val="it-IT"/>
              </w:rPr>
              <w:t xml:space="preserve"> IN AMBITO DI SCUOLA DI SPECIALIZZAZIONE</w:t>
            </w:r>
            <w:r>
              <w:rPr>
                <w:b/>
                <w:noProof/>
                <w:color w:val="1F3864" w:themeColor="accent5" w:themeShade="80"/>
                <w:sz w:val="20"/>
                <w:lang w:val="it-IT"/>
              </w:rPr>
              <w:t xml:space="preserve"> MEDICINA FISICA E RIABILITATIVA – UNIVERSITA’ ROMA SAPIENZA OSPEALE SANT’ANDREA.</w:t>
            </w:r>
          </w:p>
        </w:tc>
      </w:tr>
      <w:tr w:rsidR="00494CF2" w:rsidRPr="009804A6" w14:paraId="0CCFC52C" w14:textId="77777777" w:rsidTr="007857BF">
        <w:trPr>
          <w:gridAfter w:val="1"/>
          <w:wAfter w:w="13" w:type="dxa"/>
          <w:trHeight w:val="1955"/>
        </w:trPr>
        <w:tc>
          <w:tcPr>
            <w:tcW w:w="2235" w:type="dxa"/>
            <w:tcBorders>
              <w:right w:val="single" w:sz="4" w:space="0" w:color="auto"/>
            </w:tcBorders>
            <w:vAlign w:val="center"/>
          </w:tcPr>
          <w:p w14:paraId="46AB81FF" w14:textId="77777777" w:rsidR="00B926C1" w:rsidRDefault="00494CF2" w:rsidP="00B926C1">
            <w:pPr>
              <w:pStyle w:val="ECVDate"/>
              <w:spacing w:after="0"/>
              <w:ind w:right="178"/>
              <w:rPr>
                <w:noProof/>
                <w:color w:val="auto"/>
                <w:sz w:val="20"/>
                <w:lang w:val="it-IT"/>
              </w:rPr>
            </w:pPr>
            <w:r>
              <w:rPr>
                <w:noProof/>
                <w:color w:val="auto"/>
                <w:sz w:val="20"/>
                <w:lang w:val="it-IT"/>
              </w:rPr>
              <w:t>‘19 Novembre</w:t>
            </w:r>
          </w:p>
          <w:p w14:paraId="4FFEE445" w14:textId="78CC0A13" w:rsidR="00494CF2" w:rsidRPr="00E1794F" w:rsidRDefault="00494CF2" w:rsidP="00B926C1">
            <w:pPr>
              <w:pStyle w:val="ECVDate"/>
              <w:spacing w:after="0"/>
              <w:ind w:right="178"/>
              <w:rPr>
                <w:noProof/>
                <w:color w:val="auto"/>
                <w:sz w:val="20"/>
                <w:lang w:val="it-IT"/>
              </w:rPr>
            </w:pPr>
            <w:r>
              <w:rPr>
                <w:noProof/>
                <w:color w:val="auto"/>
                <w:sz w:val="20"/>
                <w:lang w:val="it-IT"/>
              </w:rPr>
              <w:t>‘20 Ottobre</w:t>
            </w:r>
          </w:p>
        </w:tc>
        <w:tc>
          <w:tcPr>
            <w:tcW w:w="8108" w:type="dxa"/>
            <w:tcBorders>
              <w:left w:val="single" w:sz="4" w:space="0" w:color="auto"/>
            </w:tcBorders>
            <w:vAlign w:val="center"/>
          </w:tcPr>
          <w:p w14:paraId="601EDB5B" w14:textId="471914B0" w:rsidR="00494CF2" w:rsidRPr="003C298E" w:rsidRDefault="00494CF2" w:rsidP="00494CF2">
            <w:pPr>
              <w:pStyle w:val="ECVSubSectionHeading"/>
              <w:spacing w:after="0"/>
              <w:rPr>
                <w:noProof/>
                <w:sz w:val="20"/>
                <w:szCs w:val="22"/>
                <w:lang w:val="it-IT"/>
              </w:rPr>
            </w:pPr>
            <w:r w:rsidRPr="003C298E">
              <w:rPr>
                <w:noProof/>
                <w:sz w:val="20"/>
                <w:szCs w:val="22"/>
                <w:lang w:val="it-IT"/>
              </w:rPr>
              <w:t xml:space="preserve">UO Neuroriabilitazione </w:t>
            </w:r>
            <w:r>
              <w:rPr>
                <w:noProof/>
                <w:sz w:val="20"/>
                <w:szCs w:val="22"/>
                <w:lang w:val="it-IT"/>
              </w:rPr>
              <w:t xml:space="preserve">Cod.56 </w:t>
            </w:r>
            <w:r w:rsidRPr="003C298E">
              <w:rPr>
                <w:noProof/>
                <w:sz w:val="20"/>
                <w:szCs w:val="22"/>
                <w:lang w:val="it-IT"/>
              </w:rPr>
              <w:t>Az.Ospedaliera Universitaria Pisana</w:t>
            </w:r>
          </w:p>
          <w:p w14:paraId="1AD20D8C" w14:textId="77777777" w:rsidR="00494CF2" w:rsidRPr="003C298E" w:rsidRDefault="00494CF2" w:rsidP="00494CF2">
            <w:pPr>
              <w:pStyle w:val="ECVSubSectionHeading"/>
              <w:numPr>
                <w:ilvl w:val="0"/>
                <w:numId w:val="5"/>
              </w:numPr>
              <w:spacing w:after="0"/>
              <w:rPr>
                <w:noProof/>
                <w:sz w:val="20"/>
                <w:szCs w:val="22"/>
                <w:lang w:val="it-IT"/>
              </w:rPr>
            </w:pPr>
            <w:r w:rsidRPr="003C298E">
              <w:rPr>
                <w:noProof/>
                <w:sz w:val="20"/>
                <w:szCs w:val="22"/>
                <w:lang w:val="it-IT"/>
              </w:rPr>
              <w:t>Reparto cod.56</w:t>
            </w:r>
          </w:p>
          <w:p w14:paraId="7BF1F84E" w14:textId="37CC37DB" w:rsidR="00494CF2" w:rsidRPr="009804A6" w:rsidRDefault="00494CF2" w:rsidP="00494CF2">
            <w:pPr>
              <w:pStyle w:val="ECVSubSectionHeading"/>
              <w:numPr>
                <w:ilvl w:val="0"/>
                <w:numId w:val="5"/>
              </w:numPr>
              <w:rPr>
                <w:noProof/>
                <w:sz w:val="20"/>
                <w:szCs w:val="22"/>
                <w:lang w:val="it-IT"/>
              </w:rPr>
            </w:pPr>
            <w:r w:rsidRPr="003C298E">
              <w:rPr>
                <w:noProof/>
                <w:sz w:val="20"/>
                <w:szCs w:val="22"/>
                <w:lang w:val="it-IT"/>
              </w:rPr>
              <w:t>DH cod.56</w:t>
            </w:r>
          </w:p>
        </w:tc>
      </w:tr>
      <w:tr w:rsidR="00494CF2" w:rsidRPr="00966009" w14:paraId="4788F0FC" w14:textId="77777777" w:rsidTr="007857BF">
        <w:trPr>
          <w:gridAfter w:val="1"/>
          <w:wAfter w:w="13" w:type="dxa"/>
          <w:trHeight w:val="580"/>
        </w:trPr>
        <w:tc>
          <w:tcPr>
            <w:tcW w:w="2235" w:type="dxa"/>
            <w:tcBorders>
              <w:right w:val="single" w:sz="4" w:space="0" w:color="auto"/>
            </w:tcBorders>
            <w:vAlign w:val="center"/>
          </w:tcPr>
          <w:p w14:paraId="19CBD92A" w14:textId="2ED562F8" w:rsidR="00494CF2" w:rsidRPr="00E1794F" w:rsidRDefault="00494CF2" w:rsidP="00494CF2">
            <w:pPr>
              <w:pStyle w:val="ECVDate"/>
              <w:ind w:right="178"/>
              <w:rPr>
                <w:noProof/>
                <w:color w:val="auto"/>
                <w:sz w:val="20"/>
                <w:lang w:val="it-IT"/>
              </w:rPr>
            </w:pPr>
            <w:r>
              <w:rPr>
                <w:noProof/>
                <w:color w:val="auto"/>
                <w:sz w:val="20"/>
                <w:lang w:val="it-IT"/>
              </w:rPr>
              <w:t>‘19 Settembre</w:t>
            </w:r>
            <w:r w:rsidR="00B926C1">
              <w:rPr>
                <w:noProof/>
                <w:color w:val="auto"/>
                <w:sz w:val="20"/>
                <w:lang w:val="it-IT"/>
              </w:rPr>
              <w:br/>
            </w:r>
            <w:r>
              <w:rPr>
                <w:noProof/>
                <w:color w:val="auto"/>
                <w:sz w:val="20"/>
                <w:lang w:val="it-IT"/>
              </w:rPr>
              <w:t>Ottobre</w:t>
            </w:r>
          </w:p>
        </w:tc>
        <w:tc>
          <w:tcPr>
            <w:tcW w:w="8108" w:type="dxa"/>
            <w:tcBorders>
              <w:left w:val="single" w:sz="4" w:space="0" w:color="auto"/>
            </w:tcBorders>
            <w:vAlign w:val="center"/>
          </w:tcPr>
          <w:p w14:paraId="6E979055" w14:textId="32E02793" w:rsidR="00494CF2" w:rsidRPr="00DF554A" w:rsidRDefault="00494CF2" w:rsidP="00494CF2">
            <w:pPr>
              <w:pStyle w:val="ECVSubSectionHeading"/>
              <w:rPr>
                <w:noProof/>
                <w:lang w:val="it-IT"/>
              </w:rPr>
            </w:pPr>
            <w:r w:rsidRPr="003C298E">
              <w:rPr>
                <w:noProof/>
                <w:sz w:val="20"/>
                <w:szCs w:val="22"/>
                <w:lang w:val="it-IT"/>
              </w:rPr>
              <w:t>Ambulatori Fisiatria</w:t>
            </w:r>
            <w:r>
              <w:rPr>
                <w:noProof/>
                <w:sz w:val="20"/>
                <w:szCs w:val="22"/>
                <w:lang w:val="it-IT"/>
              </w:rPr>
              <w:t xml:space="preserve"> </w:t>
            </w:r>
            <w:r w:rsidRPr="003C298E">
              <w:rPr>
                <w:noProof/>
                <w:sz w:val="20"/>
                <w:szCs w:val="22"/>
                <w:lang w:val="it-IT"/>
              </w:rPr>
              <w:t>Istituto di Medicina e Scienza dello Sport (CONI) – Roma</w:t>
            </w:r>
          </w:p>
        </w:tc>
      </w:tr>
      <w:tr w:rsidR="00494CF2" w:rsidRPr="00966009" w14:paraId="1B05B437" w14:textId="77777777" w:rsidTr="007857BF">
        <w:trPr>
          <w:gridAfter w:val="1"/>
          <w:wAfter w:w="13" w:type="dxa"/>
          <w:trHeight w:val="842"/>
        </w:trPr>
        <w:tc>
          <w:tcPr>
            <w:tcW w:w="2235" w:type="dxa"/>
            <w:tcBorders>
              <w:right w:val="single" w:sz="4" w:space="0" w:color="auto"/>
            </w:tcBorders>
            <w:vAlign w:val="center"/>
          </w:tcPr>
          <w:p w14:paraId="6B91C0CC" w14:textId="34381219" w:rsidR="00494CF2" w:rsidRPr="00E1794F" w:rsidRDefault="00494CF2" w:rsidP="00494CF2">
            <w:pPr>
              <w:pStyle w:val="ECVDate"/>
              <w:ind w:right="178"/>
              <w:rPr>
                <w:noProof/>
                <w:color w:val="auto"/>
                <w:sz w:val="20"/>
                <w:lang w:val="it-IT"/>
              </w:rPr>
            </w:pPr>
            <w:r>
              <w:rPr>
                <w:noProof/>
                <w:color w:val="auto"/>
                <w:sz w:val="20"/>
                <w:lang w:val="it-IT"/>
              </w:rPr>
              <w:t>‘18 Diembre</w:t>
            </w:r>
            <w:r w:rsidR="00B926C1">
              <w:rPr>
                <w:noProof/>
                <w:color w:val="auto"/>
                <w:sz w:val="20"/>
                <w:lang w:val="it-IT"/>
              </w:rPr>
              <w:br/>
            </w:r>
            <w:r>
              <w:rPr>
                <w:noProof/>
                <w:color w:val="auto"/>
                <w:sz w:val="20"/>
                <w:lang w:val="it-IT"/>
              </w:rPr>
              <w:t>‘19 Marzo</w:t>
            </w:r>
          </w:p>
        </w:tc>
        <w:tc>
          <w:tcPr>
            <w:tcW w:w="8108" w:type="dxa"/>
            <w:tcBorders>
              <w:left w:val="single" w:sz="4" w:space="0" w:color="auto"/>
            </w:tcBorders>
            <w:vAlign w:val="center"/>
          </w:tcPr>
          <w:p w14:paraId="3D986920" w14:textId="13213856" w:rsidR="00494CF2" w:rsidRPr="003C298E" w:rsidRDefault="00494CF2" w:rsidP="00494CF2">
            <w:pPr>
              <w:pStyle w:val="ECVSubSectionHeading"/>
              <w:rPr>
                <w:noProof/>
                <w:sz w:val="20"/>
                <w:szCs w:val="22"/>
                <w:lang w:val="it-IT"/>
              </w:rPr>
            </w:pPr>
            <w:r w:rsidRPr="003C298E">
              <w:rPr>
                <w:noProof/>
                <w:sz w:val="20"/>
                <w:szCs w:val="22"/>
                <w:lang w:val="it-IT"/>
              </w:rPr>
              <w:t xml:space="preserve">Reparto </w:t>
            </w:r>
            <w:r>
              <w:rPr>
                <w:noProof/>
                <w:sz w:val="20"/>
                <w:szCs w:val="22"/>
                <w:lang w:val="it-IT"/>
              </w:rPr>
              <w:t>Neuror</w:t>
            </w:r>
            <w:r w:rsidRPr="003C298E">
              <w:rPr>
                <w:noProof/>
                <w:sz w:val="20"/>
                <w:szCs w:val="22"/>
                <w:lang w:val="it-IT"/>
              </w:rPr>
              <w:t>iabilitazione Cod.56</w:t>
            </w:r>
            <w:r>
              <w:rPr>
                <w:noProof/>
                <w:sz w:val="20"/>
                <w:szCs w:val="22"/>
                <w:lang w:val="it-IT"/>
              </w:rPr>
              <w:t xml:space="preserve"> </w:t>
            </w:r>
            <w:r w:rsidRPr="003C298E">
              <w:rPr>
                <w:noProof/>
                <w:sz w:val="20"/>
                <w:szCs w:val="22"/>
                <w:lang w:val="it-IT"/>
              </w:rPr>
              <w:t>IRCCS Santa Lucia – Roma</w:t>
            </w:r>
          </w:p>
        </w:tc>
      </w:tr>
      <w:tr w:rsidR="00494CF2" w:rsidRPr="00966009" w14:paraId="064A9E43" w14:textId="77777777" w:rsidTr="007857BF">
        <w:trPr>
          <w:gridAfter w:val="1"/>
          <w:wAfter w:w="13" w:type="dxa"/>
          <w:trHeight w:val="2129"/>
        </w:trPr>
        <w:tc>
          <w:tcPr>
            <w:tcW w:w="2235" w:type="dxa"/>
            <w:tcBorders>
              <w:right w:val="single" w:sz="4" w:space="0" w:color="auto"/>
            </w:tcBorders>
            <w:vAlign w:val="center"/>
          </w:tcPr>
          <w:p w14:paraId="44DF4F50" w14:textId="6925CB00" w:rsidR="00494CF2" w:rsidRPr="00E1794F" w:rsidRDefault="00494CF2" w:rsidP="00494CF2">
            <w:pPr>
              <w:pStyle w:val="ECVDate"/>
              <w:ind w:right="178"/>
              <w:rPr>
                <w:noProof/>
                <w:color w:val="auto"/>
                <w:sz w:val="20"/>
                <w:lang w:val="it-IT"/>
              </w:rPr>
            </w:pPr>
            <w:r>
              <w:rPr>
                <w:noProof/>
                <w:color w:val="auto"/>
                <w:sz w:val="20"/>
                <w:lang w:val="it-IT"/>
              </w:rPr>
              <w:t>‘18 Gennaio</w:t>
            </w:r>
            <w:r w:rsidR="00B926C1">
              <w:rPr>
                <w:noProof/>
                <w:color w:val="auto"/>
                <w:sz w:val="20"/>
                <w:lang w:val="it-IT"/>
              </w:rPr>
              <w:br/>
            </w:r>
            <w:r>
              <w:rPr>
                <w:noProof/>
                <w:color w:val="auto"/>
                <w:sz w:val="20"/>
                <w:lang w:val="it-IT"/>
              </w:rPr>
              <w:t>Giugno</w:t>
            </w:r>
          </w:p>
        </w:tc>
        <w:tc>
          <w:tcPr>
            <w:tcW w:w="8108" w:type="dxa"/>
            <w:tcBorders>
              <w:left w:val="single" w:sz="4" w:space="0" w:color="auto"/>
            </w:tcBorders>
            <w:vAlign w:val="center"/>
          </w:tcPr>
          <w:p w14:paraId="1B200FC7" w14:textId="1D916F92" w:rsidR="00494CF2" w:rsidRPr="003C298E" w:rsidRDefault="00494CF2" w:rsidP="00494CF2">
            <w:pPr>
              <w:pStyle w:val="ECVSubSectionHeading"/>
              <w:spacing w:after="0"/>
              <w:rPr>
                <w:noProof/>
                <w:sz w:val="20"/>
                <w:szCs w:val="22"/>
                <w:lang w:val="it-IT"/>
              </w:rPr>
            </w:pPr>
            <w:r w:rsidRPr="003C298E">
              <w:rPr>
                <w:noProof/>
                <w:sz w:val="20"/>
                <w:szCs w:val="22"/>
                <w:lang w:val="it-IT"/>
              </w:rPr>
              <w:t xml:space="preserve">UO Neuroriabilitazione </w:t>
            </w:r>
            <w:r>
              <w:rPr>
                <w:noProof/>
                <w:sz w:val="20"/>
                <w:szCs w:val="22"/>
                <w:lang w:val="it-IT"/>
              </w:rPr>
              <w:t xml:space="preserve">Cod.75 </w:t>
            </w:r>
            <w:r w:rsidRPr="003C298E">
              <w:rPr>
                <w:noProof/>
                <w:sz w:val="20"/>
                <w:szCs w:val="22"/>
                <w:lang w:val="it-IT"/>
              </w:rPr>
              <w:t>Az.Ospedaliera Universitaria Pisana</w:t>
            </w:r>
          </w:p>
          <w:p w14:paraId="380A062F" w14:textId="77777777" w:rsidR="00494CF2" w:rsidRPr="003C298E" w:rsidRDefault="00494CF2" w:rsidP="00494CF2">
            <w:pPr>
              <w:pStyle w:val="ECVSubSectionHeading"/>
              <w:numPr>
                <w:ilvl w:val="0"/>
                <w:numId w:val="5"/>
              </w:numPr>
              <w:spacing w:after="0"/>
              <w:rPr>
                <w:noProof/>
                <w:sz w:val="20"/>
                <w:szCs w:val="22"/>
                <w:lang w:val="it-IT"/>
              </w:rPr>
            </w:pPr>
            <w:r w:rsidRPr="003C298E">
              <w:rPr>
                <w:noProof/>
                <w:sz w:val="20"/>
                <w:szCs w:val="22"/>
                <w:lang w:val="it-IT"/>
              </w:rPr>
              <w:t>Reparto cod.75 (GCLA)</w:t>
            </w:r>
          </w:p>
          <w:p w14:paraId="739BF816" w14:textId="77777777" w:rsidR="00494CF2" w:rsidRPr="003C298E" w:rsidRDefault="00494CF2" w:rsidP="00494CF2">
            <w:pPr>
              <w:pStyle w:val="ECVSubSectionHeading"/>
              <w:numPr>
                <w:ilvl w:val="0"/>
                <w:numId w:val="5"/>
              </w:numPr>
              <w:spacing w:after="0"/>
              <w:rPr>
                <w:noProof/>
                <w:sz w:val="20"/>
                <w:szCs w:val="22"/>
                <w:lang w:val="it-IT"/>
              </w:rPr>
            </w:pPr>
            <w:r w:rsidRPr="003C298E">
              <w:rPr>
                <w:noProof/>
                <w:sz w:val="20"/>
                <w:szCs w:val="22"/>
                <w:lang w:val="it-IT"/>
              </w:rPr>
              <w:t>Ambulatorio Follow-up GCLA</w:t>
            </w:r>
          </w:p>
          <w:p w14:paraId="41895AFB" w14:textId="77777777" w:rsidR="00494CF2" w:rsidRPr="003C298E" w:rsidRDefault="00494CF2" w:rsidP="00494CF2">
            <w:pPr>
              <w:pStyle w:val="ECVSubSectionHeading"/>
              <w:numPr>
                <w:ilvl w:val="0"/>
                <w:numId w:val="5"/>
              </w:numPr>
              <w:spacing w:after="0"/>
              <w:rPr>
                <w:noProof/>
                <w:sz w:val="20"/>
                <w:szCs w:val="22"/>
                <w:lang w:val="it-IT"/>
              </w:rPr>
            </w:pPr>
            <w:r w:rsidRPr="003C298E">
              <w:rPr>
                <w:noProof/>
                <w:sz w:val="20"/>
                <w:szCs w:val="22"/>
                <w:lang w:val="it-IT"/>
              </w:rPr>
              <w:t>Ambulatorio terapie antalgiche (Mesoterapia, Agopuntura)</w:t>
            </w:r>
          </w:p>
          <w:p w14:paraId="4D7413BE" w14:textId="77777777" w:rsidR="00494CF2" w:rsidRPr="003C298E" w:rsidRDefault="00494CF2" w:rsidP="00494CF2">
            <w:pPr>
              <w:pStyle w:val="ECVSubSectionHeading"/>
              <w:numPr>
                <w:ilvl w:val="0"/>
                <w:numId w:val="5"/>
              </w:numPr>
              <w:spacing w:after="0"/>
              <w:rPr>
                <w:noProof/>
                <w:sz w:val="20"/>
                <w:szCs w:val="22"/>
                <w:lang w:val="it-IT"/>
              </w:rPr>
            </w:pPr>
            <w:r w:rsidRPr="003C298E">
              <w:rPr>
                <w:noProof/>
                <w:sz w:val="20"/>
                <w:szCs w:val="22"/>
                <w:lang w:val="it-IT"/>
              </w:rPr>
              <w:t>Ambulatorio Distonie idiopatiche</w:t>
            </w:r>
          </w:p>
          <w:p w14:paraId="04031BB5" w14:textId="6BE44EBB" w:rsidR="00494CF2" w:rsidRPr="00494CF2" w:rsidRDefault="00494CF2" w:rsidP="00494CF2">
            <w:pPr>
              <w:pStyle w:val="ECVSubSectionHeading"/>
              <w:numPr>
                <w:ilvl w:val="0"/>
                <w:numId w:val="5"/>
              </w:numPr>
              <w:spacing w:after="0"/>
              <w:rPr>
                <w:noProof/>
                <w:sz w:val="20"/>
                <w:szCs w:val="22"/>
                <w:lang w:val="it-IT"/>
              </w:rPr>
            </w:pPr>
            <w:r w:rsidRPr="003C298E">
              <w:rPr>
                <w:noProof/>
                <w:sz w:val="20"/>
                <w:szCs w:val="22"/>
                <w:lang w:val="it-IT"/>
              </w:rPr>
              <w:t>Laboratorio di Analisi Cinematica del Cammino (BTS Gait-Lab)</w:t>
            </w:r>
          </w:p>
        </w:tc>
      </w:tr>
      <w:tr w:rsidR="00494CF2" w:rsidRPr="00966009" w14:paraId="1034E402" w14:textId="77777777" w:rsidTr="007857BF">
        <w:trPr>
          <w:gridAfter w:val="1"/>
          <w:wAfter w:w="13" w:type="dxa"/>
          <w:trHeight w:val="876"/>
        </w:trPr>
        <w:tc>
          <w:tcPr>
            <w:tcW w:w="2235" w:type="dxa"/>
            <w:tcBorders>
              <w:bottom w:val="single" w:sz="4" w:space="0" w:color="auto"/>
              <w:right w:val="single" w:sz="4" w:space="0" w:color="auto"/>
            </w:tcBorders>
            <w:vAlign w:val="center"/>
          </w:tcPr>
          <w:p w14:paraId="77A629F5" w14:textId="61D99A41" w:rsidR="00494CF2" w:rsidRPr="00E1794F" w:rsidRDefault="00494CF2" w:rsidP="00494CF2">
            <w:pPr>
              <w:pStyle w:val="ECVDate"/>
              <w:ind w:right="178"/>
              <w:rPr>
                <w:noProof/>
                <w:color w:val="auto"/>
                <w:sz w:val="20"/>
                <w:lang w:val="it-IT"/>
              </w:rPr>
            </w:pPr>
            <w:r>
              <w:rPr>
                <w:noProof/>
                <w:color w:val="auto"/>
                <w:sz w:val="20"/>
                <w:lang w:val="it-IT"/>
              </w:rPr>
              <w:t>‘17 Maggio</w:t>
            </w:r>
            <w:r w:rsidR="00B926C1">
              <w:rPr>
                <w:noProof/>
                <w:color w:val="auto"/>
                <w:sz w:val="20"/>
                <w:lang w:val="it-IT"/>
              </w:rPr>
              <w:br/>
            </w:r>
            <w:r>
              <w:rPr>
                <w:noProof/>
                <w:color w:val="auto"/>
                <w:sz w:val="20"/>
                <w:lang w:val="it-IT"/>
              </w:rPr>
              <w:t>Giugno</w:t>
            </w:r>
          </w:p>
        </w:tc>
        <w:tc>
          <w:tcPr>
            <w:tcW w:w="8108" w:type="dxa"/>
            <w:tcBorders>
              <w:left w:val="single" w:sz="4" w:space="0" w:color="auto"/>
              <w:bottom w:val="single" w:sz="4" w:space="0" w:color="auto"/>
            </w:tcBorders>
            <w:vAlign w:val="center"/>
          </w:tcPr>
          <w:p w14:paraId="3CA48FFE" w14:textId="64A5153E" w:rsidR="00494CF2" w:rsidRPr="003C298E" w:rsidRDefault="00494CF2" w:rsidP="00494CF2">
            <w:pPr>
              <w:pStyle w:val="ECVSubSectionHeading"/>
              <w:rPr>
                <w:noProof/>
                <w:sz w:val="20"/>
                <w:szCs w:val="22"/>
                <w:lang w:val="it-IT"/>
              </w:rPr>
            </w:pPr>
            <w:r w:rsidRPr="003C298E">
              <w:rPr>
                <w:noProof/>
                <w:sz w:val="20"/>
                <w:szCs w:val="22"/>
                <w:lang w:val="it-IT"/>
              </w:rPr>
              <w:t xml:space="preserve">Reparto riabilitazione </w:t>
            </w:r>
            <w:r>
              <w:rPr>
                <w:noProof/>
                <w:sz w:val="20"/>
                <w:szCs w:val="22"/>
                <w:lang w:val="it-IT"/>
              </w:rPr>
              <w:t xml:space="preserve">Ortopedica e neuromotoria </w:t>
            </w:r>
            <w:r w:rsidRPr="003C298E">
              <w:rPr>
                <w:noProof/>
                <w:sz w:val="20"/>
                <w:szCs w:val="22"/>
                <w:lang w:val="it-IT"/>
              </w:rPr>
              <w:t>Clinica San Raffaele Portuense - Roma</w:t>
            </w:r>
          </w:p>
        </w:tc>
      </w:tr>
      <w:tr w:rsidR="00494CF2" w:rsidRPr="00966009" w14:paraId="2FD25FB9" w14:textId="77777777" w:rsidTr="007857BF">
        <w:trPr>
          <w:gridAfter w:val="1"/>
          <w:wAfter w:w="13" w:type="dxa"/>
          <w:trHeight w:val="561"/>
        </w:trPr>
        <w:tc>
          <w:tcPr>
            <w:tcW w:w="2235" w:type="dxa"/>
            <w:tcBorders>
              <w:top w:val="single" w:sz="4" w:space="0" w:color="auto"/>
              <w:right w:val="single" w:sz="4" w:space="0" w:color="auto"/>
            </w:tcBorders>
            <w:vAlign w:val="center"/>
          </w:tcPr>
          <w:p w14:paraId="59694412" w14:textId="77777777" w:rsidR="007857BF" w:rsidRPr="006D04DB" w:rsidRDefault="007857BF" w:rsidP="007857BF">
            <w:pPr>
              <w:pStyle w:val="ECVSubSectionHeading"/>
              <w:spacing w:after="0"/>
              <w:jc w:val="right"/>
              <w:rPr>
                <w:noProof/>
                <w:sz w:val="12"/>
                <w:szCs w:val="14"/>
                <w:lang w:val="it-IT"/>
              </w:rPr>
            </w:pPr>
          </w:p>
          <w:p w14:paraId="581BE74F" w14:textId="64EE8805" w:rsidR="00494CF2" w:rsidRPr="00E1794F" w:rsidRDefault="00494CF2" w:rsidP="007857BF">
            <w:pPr>
              <w:pStyle w:val="ECVDate"/>
              <w:ind w:right="178"/>
              <w:rPr>
                <w:noProof/>
                <w:color w:val="auto"/>
                <w:sz w:val="20"/>
                <w:lang w:val="it-IT"/>
              </w:rPr>
            </w:pPr>
            <w:r>
              <w:rPr>
                <w:noProof/>
                <w:color w:val="auto"/>
                <w:sz w:val="20"/>
                <w:lang w:val="it-IT"/>
              </w:rPr>
              <w:t>‘17/’18</w:t>
            </w:r>
          </w:p>
        </w:tc>
        <w:tc>
          <w:tcPr>
            <w:tcW w:w="8108" w:type="dxa"/>
            <w:tcBorders>
              <w:top w:val="single" w:sz="4" w:space="0" w:color="auto"/>
              <w:left w:val="single" w:sz="4" w:space="0" w:color="auto"/>
            </w:tcBorders>
            <w:vAlign w:val="center"/>
          </w:tcPr>
          <w:p w14:paraId="395D4D7C" w14:textId="77777777" w:rsidR="006D04DB" w:rsidRPr="006D04DB" w:rsidRDefault="006D04DB" w:rsidP="006D04DB">
            <w:pPr>
              <w:pStyle w:val="ECVSubSectionHeading"/>
              <w:spacing w:after="0"/>
              <w:rPr>
                <w:noProof/>
                <w:sz w:val="12"/>
                <w:szCs w:val="14"/>
                <w:lang w:val="it-IT"/>
              </w:rPr>
            </w:pPr>
          </w:p>
          <w:p w14:paraId="39DEB4FF" w14:textId="319EEFAB" w:rsidR="00494CF2" w:rsidRPr="003C298E" w:rsidRDefault="00494CF2" w:rsidP="006D04DB">
            <w:pPr>
              <w:pStyle w:val="ECVSubSectionHeading"/>
              <w:rPr>
                <w:noProof/>
                <w:sz w:val="20"/>
                <w:szCs w:val="22"/>
                <w:lang w:val="it-IT"/>
              </w:rPr>
            </w:pPr>
            <w:r w:rsidRPr="003C298E">
              <w:rPr>
                <w:noProof/>
                <w:sz w:val="20"/>
                <w:szCs w:val="22"/>
                <w:lang w:val="it-IT"/>
              </w:rPr>
              <w:t>Terapie fisiche:</w:t>
            </w:r>
            <w:r w:rsidRPr="003C298E">
              <w:rPr>
                <w:noProof/>
                <w:sz w:val="20"/>
                <w:szCs w:val="22"/>
                <w:lang w:val="it-IT"/>
              </w:rPr>
              <w:br/>
              <w:t>Trattamenti con Onde d’Urto con guida ecografica per patologie osteo-mio-tendinee.</w:t>
            </w:r>
          </w:p>
        </w:tc>
      </w:tr>
      <w:tr w:rsidR="00494CF2" w:rsidRPr="00F64E54" w14:paraId="574409D1" w14:textId="77777777" w:rsidTr="007857BF">
        <w:trPr>
          <w:gridAfter w:val="1"/>
          <w:wAfter w:w="13" w:type="dxa"/>
          <w:trHeight w:val="170"/>
        </w:trPr>
        <w:tc>
          <w:tcPr>
            <w:tcW w:w="2235" w:type="dxa"/>
            <w:tcBorders>
              <w:right w:val="single" w:sz="4" w:space="0" w:color="auto"/>
            </w:tcBorders>
          </w:tcPr>
          <w:p w14:paraId="34AF01D1" w14:textId="53695F69" w:rsidR="00494CF2" w:rsidRDefault="00494CF2" w:rsidP="00A36D27">
            <w:pPr>
              <w:pStyle w:val="ECVDate"/>
              <w:ind w:right="178"/>
              <w:rPr>
                <w:noProof/>
                <w:color w:val="auto"/>
                <w:sz w:val="20"/>
                <w:lang w:val="it-IT"/>
              </w:rPr>
            </w:pPr>
            <w:r>
              <w:rPr>
                <w:noProof/>
                <w:color w:val="auto"/>
                <w:sz w:val="20"/>
                <w:lang w:val="it-IT"/>
              </w:rPr>
              <w:t>‘16-‘19</w:t>
            </w:r>
          </w:p>
        </w:tc>
        <w:tc>
          <w:tcPr>
            <w:tcW w:w="8108" w:type="dxa"/>
            <w:tcBorders>
              <w:left w:val="single" w:sz="4" w:space="0" w:color="auto"/>
            </w:tcBorders>
          </w:tcPr>
          <w:p w14:paraId="38E57EF3" w14:textId="04FA0C22" w:rsidR="00494CF2" w:rsidRPr="003C298E" w:rsidRDefault="00494CF2" w:rsidP="00A36D27">
            <w:pPr>
              <w:pStyle w:val="ECVSubSectionHeading"/>
              <w:rPr>
                <w:noProof/>
                <w:sz w:val="20"/>
                <w:szCs w:val="22"/>
                <w:lang w:val="it-IT"/>
              </w:rPr>
            </w:pPr>
            <w:r w:rsidRPr="003C298E">
              <w:rPr>
                <w:noProof/>
                <w:sz w:val="20"/>
                <w:szCs w:val="22"/>
                <w:lang w:val="it-IT"/>
              </w:rPr>
              <w:t>Trattamento riabilitativo propriocettivo per disturbi del rachide.</w:t>
            </w:r>
            <w:r>
              <w:rPr>
                <w:noProof/>
                <w:sz w:val="20"/>
                <w:szCs w:val="22"/>
                <w:lang w:val="it-IT"/>
              </w:rPr>
              <w:t xml:space="preserve"> </w:t>
            </w:r>
            <w:r w:rsidRPr="003C298E">
              <w:rPr>
                <w:noProof/>
                <w:sz w:val="20"/>
                <w:szCs w:val="22"/>
                <w:lang w:val="it-IT"/>
              </w:rPr>
              <w:t>(Superfici Percettive</w:t>
            </w:r>
            <w:r w:rsidRPr="003C298E">
              <w:rPr>
                <w:noProof/>
                <w:sz w:val="20"/>
                <w:szCs w:val="22"/>
                <w:vertAlign w:val="superscript"/>
                <w:lang w:val="it-IT"/>
              </w:rPr>
              <w:t xml:space="preserve">TM </w:t>
            </w:r>
            <w:r w:rsidRPr="003C298E">
              <w:rPr>
                <w:noProof/>
                <w:sz w:val="20"/>
                <w:szCs w:val="22"/>
                <w:lang w:val="it-IT"/>
              </w:rPr>
              <w:t>Prof. Ennio Spadini).</w:t>
            </w:r>
          </w:p>
        </w:tc>
      </w:tr>
      <w:tr w:rsidR="00494CF2" w:rsidRPr="00966009" w14:paraId="63F19D60" w14:textId="77777777" w:rsidTr="007857BF">
        <w:trPr>
          <w:gridAfter w:val="1"/>
          <w:wAfter w:w="13" w:type="dxa"/>
          <w:trHeight w:val="170"/>
        </w:trPr>
        <w:tc>
          <w:tcPr>
            <w:tcW w:w="2235" w:type="dxa"/>
            <w:tcBorders>
              <w:right w:val="single" w:sz="4" w:space="0" w:color="auto"/>
            </w:tcBorders>
          </w:tcPr>
          <w:p w14:paraId="68397316" w14:textId="52E1C5D1" w:rsidR="00494CF2" w:rsidRDefault="00494CF2" w:rsidP="00A36D27">
            <w:pPr>
              <w:pStyle w:val="ECVDate"/>
              <w:ind w:right="178"/>
              <w:rPr>
                <w:noProof/>
                <w:color w:val="auto"/>
                <w:sz w:val="20"/>
                <w:lang w:val="it-IT"/>
              </w:rPr>
            </w:pPr>
            <w:r>
              <w:rPr>
                <w:noProof/>
                <w:color w:val="auto"/>
                <w:sz w:val="20"/>
                <w:lang w:val="it-IT"/>
              </w:rPr>
              <w:t>‘16-‘19</w:t>
            </w:r>
          </w:p>
        </w:tc>
        <w:tc>
          <w:tcPr>
            <w:tcW w:w="8108" w:type="dxa"/>
            <w:tcBorders>
              <w:left w:val="single" w:sz="4" w:space="0" w:color="auto"/>
            </w:tcBorders>
          </w:tcPr>
          <w:p w14:paraId="7F00FCDD" w14:textId="72865D1A" w:rsidR="00494CF2" w:rsidRPr="003C298E" w:rsidRDefault="00494CF2" w:rsidP="00A36D27">
            <w:pPr>
              <w:pStyle w:val="ECVSubSectionHeading"/>
              <w:rPr>
                <w:noProof/>
                <w:sz w:val="20"/>
                <w:szCs w:val="22"/>
                <w:lang w:val="it-IT"/>
              </w:rPr>
            </w:pPr>
            <w:r w:rsidRPr="003C298E">
              <w:rPr>
                <w:noProof/>
                <w:sz w:val="20"/>
                <w:szCs w:val="22"/>
                <w:lang w:val="it-IT"/>
              </w:rPr>
              <w:t>Trattamenti infiltrativi con/senza ecoguida</w:t>
            </w:r>
            <w:r w:rsidR="00FB797D">
              <w:rPr>
                <w:noProof/>
                <w:sz w:val="20"/>
                <w:szCs w:val="22"/>
                <w:lang w:val="it-IT"/>
              </w:rPr>
              <w:t xml:space="preserve"> Per patologie articolari e tendinee.</w:t>
            </w:r>
            <w:r w:rsidRPr="003C298E">
              <w:rPr>
                <w:noProof/>
                <w:sz w:val="20"/>
                <w:szCs w:val="22"/>
                <w:lang w:val="it-IT"/>
              </w:rPr>
              <w:t>:</w:t>
            </w:r>
            <w:r w:rsidRPr="003C298E">
              <w:rPr>
                <w:noProof/>
                <w:sz w:val="20"/>
                <w:szCs w:val="22"/>
                <w:lang w:val="it-IT"/>
              </w:rPr>
              <w:br/>
              <w:t>- PRP</w:t>
            </w:r>
            <w:r w:rsidRPr="003C298E">
              <w:rPr>
                <w:noProof/>
                <w:sz w:val="20"/>
                <w:szCs w:val="22"/>
                <w:lang w:val="it-IT"/>
              </w:rPr>
              <w:br/>
              <w:t>- Acido Ialironico</w:t>
            </w:r>
            <w:r w:rsidRPr="003C298E">
              <w:rPr>
                <w:noProof/>
                <w:sz w:val="20"/>
                <w:szCs w:val="22"/>
                <w:lang w:val="it-IT"/>
              </w:rPr>
              <w:br/>
              <w:t>- Ozonoterapia</w:t>
            </w:r>
          </w:p>
        </w:tc>
      </w:tr>
      <w:tr w:rsidR="00494CF2" w:rsidRPr="00F64E54" w14:paraId="42FA4D50" w14:textId="77777777" w:rsidTr="006319E0">
        <w:trPr>
          <w:gridAfter w:val="1"/>
          <w:wAfter w:w="13" w:type="dxa"/>
          <w:trHeight w:val="170"/>
        </w:trPr>
        <w:tc>
          <w:tcPr>
            <w:tcW w:w="2235" w:type="dxa"/>
            <w:tcBorders>
              <w:right w:val="single" w:sz="4" w:space="0" w:color="auto"/>
            </w:tcBorders>
          </w:tcPr>
          <w:p w14:paraId="472F45B7" w14:textId="6CD55D1D" w:rsidR="00494CF2" w:rsidRDefault="00494CF2" w:rsidP="00A36D27">
            <w:pPr>
              <w:pStyle w:val="ECVDate"/>
              <w:ind w:right="178"/>
              <w:rPr>
                <w:noProof/>
                <w:color w:val="auto"/>
                <w:sz w:val="20"/>
                <w:lang w:val="it-IT"/>
              </w:rPr>
            </w:pPr>
            <w:r>
              <w:rPr>
                <w:noProof/>
                <w:color w:val="auto"/>
                <w:sz w:val="20"/>
                <w:lang w:val="it-IT"/>
              </w:rPr>
              <w:t>‘16-‘19</w:t>
            </w:r>
          </w:p>
        </w:tc>
        <w:tc>
          <w:tcPr>
            <w:tcW w:w="8108" w:type="dxa"/>
            <w:tcBorders>
              <w:left w:val="single" w:sz="4" w:space="0" w:color="auto"/>
            </w:tcBorders>
          </w:tcPr>
          <w:p w14:paraId="7D5BB9F8" w14:textId="56012341" w:rsidR="00494CF2" w:rsidRPr="003C298E" w:rsidRDefault="00494CF2" w:rsidP="00A36D27">
            <w:pPr>
              <w:pStyle w:val="ECVSubSectionHeading"/>
              <w:rPr>
                <w:noProof/>
                <w:sz w:val="20"/>
                <w:szCs w:val="22"/>
                <w:lang w:val="it-IT"/>
              </w:rPr>
            </w:pPr>
            <w:r w:rsidRPr="003C298E">
              <w:rPr>
                <w:noProof/>
                <w:sz w:val="20"/>
                <w:szCs w:val="22"/>
                <w:lang w:val="it-IT"/>
              </w:rPr>
              <w:t>Trattamenti antalgici con mesoterapia</w:t>
            </w:r>
          </w:p>
        </w:tc>
      </w:tr>
      <w:tr w:rsidR="00494CF2" w:rsidRPr="00F64E54" w14:paraId="06438107" w14:textId="77777777" w:rsidTr="006319E0">
        <w:trPr>
          <w:gridAfter w:val="1"/>
          <w:wAfter w:w="13" w:type="dxa"/>
          <w:trHeight w:val="784"/>
        </w:trPr>
        <w:tc>
          <w:tcPr>
            <w:tcW w:w="2235" w:type="dxa"/>
            <w:tcBorders>
              <w:bottom w:val="single" w:sz="4" w:space="0" w:color="auto"/>
              <w:right w:val="single" w:sz="4" w:space="0" w:color="auto"/>
            </w:tcBorders>
          </w:tcPr>
          <w:p w14:paraId="26CD945B" w14:textId="0DCC048E" w:rsidR="00494CF2" w:rsidRDefault="00494CF2" w:rsidP="00A36D27">
            <w:pPr>
              <w:pStyle w:val="ECVDate"/>
              <w:ind w:right="178"/>
              <w:rPr>
                <w:noProof/>
                <w:color w:val="auto"/>
                <w:sz w:val="20"/>
                <w:lang w:val="it-IT"/>
              </w:rPr>
            </w:pPr>
            <w:r>
              <w:rPr>
                <w:noProof/>
                <w:color w:val="auto"/>
                <w:sz w:val="20"/>
                <w:lang w:val="it-IT"/>
              </w:rPr>
              <w:t>‘17-‘19</w:t>
            </w:r>
          </w:p>
        </w:tc>
        <w:tc>
          <w:tcPr>
            <w:tcW w:w="8108" w:type="dxa"/>
            <w:tcBorders>
              <w:left w:val="single" w:sz="4" w:space="0" w:color="auto"/>
              <w:bottom w:val="single" w:sz="4" w:space="0" w:color="auto"/>
            </w:tcBorders>
          </w:tcPr>
          <w:p w14:paraId="66D77C3F" w14:textId="77777777" w:rsidR="00494CF2" w:rsidRPr="003C298E" w:rsidRDefault="00494CF2" w:rsidP="00A36D27">
            <w:pPr>
              <w:pStyle w:val="ECVSubSectionHeading"/>
              <w:rPr>
                <w:noProof/>
                <w:sz w:val="20"/>
                <w:szCs w:val="22"/>
                <w:lang w:val="it-IT"/>
              </w:rPr>
            </w:pPr>
            <w:r w:rsidRPr="003C298E">
              <w:rPr>
                <w:noProof/>
                <w:sz w:val="20"/>
                <w:szCs w:val="22"/>
                <w:lang w:val="it-IT"/>
              </w:rPr>
              <w:t>Ambulatorio di Agopuntura antalgica e funzionale.</w:t>
            </w:r>
          </w:p>
          <w:p w14:paraId="37C11B5D" w14:textId="47CBE610" w:rsidR="00494CF2" w:rsidRPr="003C298E" w:rsidRDefault="00494CF2" w:rsidP="00A36D27">
            <w:pPr>
              <w:pStyle w:val="ECVSubSectionHeading"/>
              <w:spacing w:after="0"/>
              <w:rPr>
                <w:noProof/>
                <w:sz w:val="20"/>
                <w:szCs w:val="22"/>
                <w:lang w:val="it-IT"/>
              </w:rPr>
            </w:pPr>
            <w:r w:rsidRPr="003C298E">
              <w:rPr>
                <w:i/>
                <w:noProof/>
                <w:sz w:val="20"/>
                <w:szCs w:val="22"/>
                <w:lang w:val="it-IT"/>
              </w:rPr>
              <w:t>Co-responsabile</w:t>
            </w:r>
          </w:p>
        </w:tc>
      </w:tr>
      <w:tr w:rsidR="006319E0" w:rsidRPr="00966009" w14:paraId="5E61091C" w14:textId="77777777" w:rsidTr="006319E0">
        <w:trPr>
          <w:gridAfter w:val="1"/>
          <w:wAfter w:w="13" w:type="dxa"/>
          <w:trHeight w:val="2527"/>
        </w:trPr>
        <w:tc>
          <w:tcPr>
            <w:tcW w:w="2235" w:type="dxa"/>
            <w:tcBorders>
              <w:top w:val="single" w:sz="4" w:space="0" w:color="auto"/>
              <w:right w:val="single" w:sz="4" w:space="0" w:color="auto"/>
            </w:tcBorders>
            <w:vAlign w:val="center"/>
          </w:tcPr>
          <w:p w14:paraId="517C79AC" w14:textId="685D8D8B" w:rsidR="006319E0" w:rsidRDefault="006319E0" w:rsidP="006319E0">
            <w:pPr>
              <w:pStyle w:val="ECVDate"/>
              <w:ind w:right="178"/>
              <w:rPr>
                <w:noProof/>
                <w:color w:val="auto"/>
                <w:sz w:val="20"/>
                <w:lang w:val="it-IT"/>
              </w:rPr>
            </w:pPr>
            <w:r>
              <w:rPr>
                <w:noProof/>
                <w:sz w:val="22"/>
                <w:lang w:val="it-IT"/>
              </w:rPr>
              <w:t>Incarichi di rappresentanza in organi istituzionali della professione</w:t>
            </w:r>
          </w:p>
        </w:tc>
        <w:tc>
          <w:tcPr>
            <w:tcW w:w="8108" w:type="dxa"/>
            <w:tcBorders>
              <w:top w:val="single" w:sz="4" w:space="0" w:color="auto"/>
              <w:left w:val="single" w:sz="4" w:space="0" w:color="auto"/>
            </w:tcBorders>
            <w:vAlign w:val="center"/>
          </w:tcPr>
          <w:p w14:paraId="440F20C4" w14:textId="77777777" w:rsidR="006319E0" w:rsidRDefault="006319E0" w:rsidP="006319E0">
            <w:pPr>
              <w:pStyle w:val="ECVSectionDetails"/>
              <w:numPr>
                <w:ilvl w:val="0"/>
                <w:numId w:val="4"/>
              </w:numPr>
              <w:rPr>
                <w:noProof/>
                <w:sz w:val="22"/>
                <w:lang w:val="it-IT"/>
              </w:rPr>
            </w:pPr>
            <w:r w:rsidRPr="00D45301">
              <w:rPr>
                <w:noProof/>
                <w:sz w:val="22"/>
                <w:lang w:val="it-IT"/>
              </w:rPr>
              <w:t>Rappresentante degli studenti nella F</w:t>
            </w:r>
            <w:r>
              <w:rPr>
                <w:noProof/>
                <w:sz w:val="22"/>
                <w:lang w:val="it-IT"/>
              </w:rPr>
              <w:t>acoltà di Medicina e Chirurgia, incarico ricoperto per 4 anni;</w:t>
            </w:r>
          </w:p>
          <w:p w14:paraId="1368E1A9" w14:textId="77777777" w:rsidR="006319E0" w:rsidRDefault="006319E0" w:rsidP="006319E0">
            <w:pPr>
              <w:pStyle w:val="ECVSectionDetails"/>
              <w:numPr>
                <w:ilvl w:val="0"/>
                <w:numId w:val="4"/>
              </w:numPr>
              <w:rPr>
                <w:noProof/>
                <w:sz w:val="22"/>
                <w:lang w:val="it-IT"/>
              </w:rPr>
            </w:pPr>
            <w:r>
              <w:rPr>
                <w:noProof/>
                <w:sz w:val="22"/>
                <w:lang w:val="it-IT"/>
              </w:rPr>
              <w:t xml:space="preserve">Rappresentate degli studenti </w:t>
            </w:r>
            <w:r w:rsidRPr="00D45301">
              <w:rPr>
                <w:noProof/>
                <w:sz w:val="22"/>
                <w:lang w:val="it-IT"/>
              </w:rPr>
              <w:t xml:space="preserve">nel Comitato Pari Opportunità </w:t>
            </w:r>
            <w:r>
              <w:rPr>
                <w:noProof/>
                <w:sz w:val="22"/>
                <w:lang w:val="it-IT"/>
              </w:rPr>
              <w:t xml:space="preserve">di Ateneo </w:t>
            </w:r>
            <w:r w:rsidRPr="00D45301">
              <w:rPr>
                <w:noProof/>
                <w:sz w:val="22"/>
                <w:lang w:val="it-IT"/>
              </w:rPr>
              <w:t>dell’Università di Pisa</w:t>
            </w:r>
            <w:r>
              <w:rPr>
                <w:noProof/>
                <w:sz w:val="22"/>
                <w:lang w:val="it-IT"/>
              </w:rPr>
              <w:t>;</w:t>
            </w:r>
          </w:p>
          <w:p w14:paraId="2F54AC41" w14:textId="39A5DDCC" w:rsidR="006319E0" w:rsidRPr="003C298E" w:rsidRDefault="006319E0" w:rsidP="006319E0">
            <w:pPr>
              <w:pStyle w:val="ECVSectionDetails"/>
              <w:numPr>
                <w:ilvl w:val="0"/>
                <w:numId w:val="4"/>
              </w:numPr>
              <w:rPr>
                <w:noProof/>
                <w:sz w:val="20"/>
                <w:szCs w:val="22"/>
                <w:lang w:val="it-IT"/>
              </w:rPr>
            </w:pPr>
            <w:r>
              <w:rPr>
                <w:noProof/>
                <w:sz w:val="22"/>
                <w:lang w:val="it-IT"/>
              </w:rPr>
              <w:t>Responsabile della Commissione Giovani Medici ed incarico</w:t>
            </w:r>
            <w:r w:rsidRPr="00D45301">
              <w:rPr>
                <w:noProof/>
                <w:sz w:val="22"/>
                <w:lang w:val="it-IT"/>
              </w:rPr>
              <w:t xml:space="preserve"> </w:t>
            </w:r>
            <w:r>
              <w:rPr>
                <w:noProof/>
                <w:sz w:val="22"/>
                <w:lang w:val="it-IT"/>
              </w:rPr>
              <w:t>di Revisore dei Conti</w:t>
            </w:r>
            <w:r w:rsidRPr="00D45301">
              <w:rPr>
                <w:noProof/>
                <w:sz w:val="22"/>
                <w:lang w:val="it-IT"/>
              </w:rPr>
              <w:t xml:space="preserve"> </w:t>
            </w:r>
            <w:r>
              <w:rPr>
                <w:noProof/>
                <w:sz w:val="22"/>
                <w:lang w:val="it-IT"/>
              </w:rPr>
              <w:t>(ricoperto da gennaio 2015</w:t>
            </w:r>
            <w:r w:rsidRPr="00D45301">
              <w:rPr>
                <w:noProof/>
                <w:sz w:val="22"/>
                <w:lang w:val="it-IT"/>
              </w:rPr>
              <w:t xml:space="preserve"> </w:t>
            </w:r>
            <w:r>
              <w:rPr>
                <w:noProof/>
                <w:sz w:val="22"/>
                <w:lang w:val="it-IT"/>
              </w:rPr>
              <w:t xml:space="preserve">a dicembre 2018) </w:t>
            </w:r>
            <w:r w:rsidRPr="00D45301">
              <w:rPr>
                <w:noProof/>
                <w:sz w:val="22"/>
                <w:lang w:val="it-IT"/>
              </w:rPr>
              <w:t xml:space="preserve">presso </w:t>
            </w:r>
            <w:r>
              <w:rPr>
                <w:noProof/>
                <w:sz w:val="22"/>
                <w:lang w:val="it-IT"/>
              </w:rPr>
              <w:t>il Consiglio del</w:t>
            </w:r>
            <w:r w:rsidRPr="00D45301">
              <w:rPr>
                <w:noProof/>
                <w:sz w:val="22"/>
                <w:lang w:val="it-IT"/>
              </w:rPr>
              <w:t xml:space="preserve">l’Ordine dei Medici </w:t>
            </w:r>
            <w:r>
              <w:rPr>
                <w:noProof/>
                <w:sz w:val="22"/>
                <w:lang w:val="it-IT"/>
              </w:rPr>
              <w:t xml:space="preserve">della provincia </w:t>
            </w:r>
            <w:r w:rsidRPr="00D45301">
              <w:rPr>
                <w:noProof/>
                <w:sz w:val="22"/>
                <w:lang w:val="it-IT"/>
              </w:rPr>
              <w:t>di Pisa.</w:t>
            </w:r>
          </w:p>
        </w:tc>
      </w:tr>
    </w:tbl>
    <w:p w14:paraId="5601C1AB" w14:textId="77777777" w:rsidR="006319E0" w:rsidRDefault="006319E0" w:rsidP="00AB790A">
      <w:pPr>
        <w:pStyle w:val="ECVComments"/>
        <w:jc w:val="left"/>
        <w:rPr>
          <w:noProof/>
          <w:color w:val="auto"/>
          <w:lang w:val="it-IT"/>
        </w:rPr>
      </w:pPr>
    </w:p>
    <w:tbl>
      <w:tblPr>
        <w:tblStyle w:val="Grigliatabella"/>
        <w:tblpPr w:topFromText="6" w:bottomFromText="170" w:vertAnchor="text" w:tblpY="6"/>
        <w:tblW w:w="10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000" w:firstRow="0" w:lastRow="0" w:firstColumn="0" w:lastColumn="0" w:noHBand="0" w:noVBand="0"/>
      </w:tblPr>
      <w:tblGrid>
        <w:gridCol w:w="2235"/>
        <w:gridCol w:w="8141"/>
      </w:tblGrid>
      <w:tr w:rsidR="00C05E59" w:rsidRPr="006319E0" w14:paraId="6D2C94AE" w14:textId="77777777" w:rsidTr="009E5132">
        <w:trPr>
          <w:trHeight w:val="64"/>
        </w:trPr>
        <w:tc>
          <w:tcPr>
            <w:tcW w:w="10376" w:type="dxa"/>
            <w:gridSpan w:val="2"/>
            <w:tcBorders>
              <w:bottom w:val="single" w:sz="4" w:space="0" w:color="auto"/>
            </w:tcBorders>
            <w:vAlign w:val="center"/>
          </w:tcPr>
          <w:p w14:paraId="1AE20D80" w14:textId="655CEEBC" w:rsidR="00C05E59" w:rsidRPr="00F85297" w:rsidRDefault="00C05E59" w:rsidP="009E5132">
            <w:pPr>
              <w:pStyle w:val="ECVSubSectionHeading"/>
              <w:rPr>
                <w:noProof/>
                <w:lang w:val="it-IT"/>
              </w:rPr>
            </w:pPr>
            <w:r w:rsidRPr="00F85297">
              <w:rPr>
                <w:b/>
                <w:noProof/>
                <w:color w:val="1F3864" w:themeColor="accent5" w:themeShade="80"/>
                <w:sz w:val="20"/>
                <w:lang w:val="it-IT"/>
              </w:rPr>
              <w:t xml:space="preserve">SEMINARI E </w:t>
            </w:r>
            <w:r>
              <w:rPr>
                <w:b/>
                <w:noProof/>
                <w:color w:val="1F3864" w:themeColor="accent5" w:themeShade="80"/>
                <w:sz w:val="20"/>
                <w:lang w:val="it-IT"/>
              </w:rPr>
              <w:t>CONGRESSI</w:t>
            </w:r>
          </w:p>
        </w:tc>
      </w:tr>
      <w:tr w:rsidR="00C05E59" w:rsidRPr="00966009" w14:paraId="30290131" w14:textId="77777777" w:rsidTr="007857BF">
        <w:trPr>
          <w:trHeight w:val="170"/>
        </w:trPr>
        <w:tc>
          <w:tcPr>
            <w:tcW w:w="2235" w:type="dxa"/>
            <w:tcBorders>
              <w:top w:val="single" w:sz="4" w:space="0" w:color="auto"/>
            </w:tcBorders>
            <w:vAlign w:val="center"/>
          </w:tcPr>
          <w:p w14:paraId="6250C55B" w14:textId="50EABFFC" w:rsidR="00C05E59" w:rsidRDefault="00DB1D9C" w:rsidP="009E5132">
            <w:pPr>
              <w:pStyle w:val="ECVDate"/>
              <w:ind w:right="178"/>
              <w:rPr>
                <w:noProof/>
                <w:color w:val="auto"/>
                <w:sz w:val="20"/>
                <w:lang w:val="it-IT"/>
              </w:rPr>
            </w:pPr>
            <w:r>
              <w:rPr>
                <w:noProof/>
                <w:color w:val="auto"/>
                <w:sz w:val="20"/>
                <w:lang w:val="it-IT"/>
              </w:rPr>
              <w:t>Mar-Sett 2021</w:t>
            </w:r>
          </w:p>
        </w:tc>
        <w:tc>
          <w:tcPr>
            <w:tcW w:w="8141" w:type="dxa"/>
            <w:tcBorders>
              <w:top w:val="single" w:sz="4" w:space="0" w:color="auto"/>
            </w:tcBorders>
            <w:vAlign w:val="center"/>
          </w:tcPr>
          <w:p w14:paraId="4FB00E7F" w14:textId="4F3EA58C" w:rsidR="00C05E59" w:rsidRPr="00DB1D9C" w:rsidRDefault="00DB1D9C" w:rsidP="00DB1D9C">
            <w:pPr>
              <w:pStyle w:val="ECVSubSectionHeading"/>
              <w:rPr>
                <w:noProof/>
                <w:lang w:val="it-IT"/>
              </w:rPr>
            </w:pPr>
            <w:r w:rsidRPr="00DB1D9C">
              <w:rPr>
                <w:noProof/>
                <w:lang w:val="it-IT"/>
              </w:rPr>
              <w:t>Corso di perfezionamento universitario</w:t>
            </w:r>
            <w:r>
              <w:rPr>
                <w:noProof/>
                <w:lang w:val="it-IT"/>
              </w:rPr>
              <w:t>: Principi e tecniche di agopuntura in neurologia</w:t>
            </w:r>
            <w:r>
              <w:rPr>
                <w:noProof/>
                <w:lang w:val="it-IT"/>
              </w:rPr>
              <w:br/>
            </w:r>
            <w:r w:rsidRPr="00DB1D9C">
              <w:rPr>
                <w:color w:val="3F3A38"/>
                <w:sz w:val="16"/>
                <w:lang w:val="it-IT"/>
              </w:rPr>
              <w:t>Università di Siena</w:t>
            </w:r>
          </w:p>
        </w:tc>
      </w:tr>
      <w:tr w:rsidR="00DB1D9C" w:rsidRPr="00966009" w14:paraId="61432588" w14:textId="77777777" w:rsidTr="007857BF">
        <w:trPr>
          <w:trHeight w:val="170"/>
        </w:trPr>
        <w:tc>
          <w:tcPr>
            <w:tcW w:w="2235" w:type="dxa"/>
            <w:vAlign w:val="center"/>
          </w:tcPr>
          <w:p w14:paraId="0182B630" w14:textId="743D7C80" w:rsidR="00DB1D9C" w:rsidRDefault="00DB1D9C" w:rsidP="00DB1D9C">
            <w:pPr>
              <w:pStyle w:val="ECVDate"/>
              <w:ind w:right="178"/>
              <w:rPr>
                <w:noProof/>
                <w:color w:val="auto"/>
                <w:sz w:val="20"/>
                <w:lang w:val="it-IT"/>
              </w:rPr>
            </w:pPr>
            <w:r>
              <w:rPr>
                <w:noProof/>
                <w:color w:val="auto"/>
                <w:sz w:val="20"/>
                <w:lang w:val="it-IT"/>
              </w:rPr>
              <w:t>Sett-Ott 2019</w:t>
            </w:r>
          </w:p>
        </w:tc>
        <w:tc>
          <w:tcPr>
            <w:tcW w:w="8141" w:type="dxa"/>
            <w:vAlign w:val="center"/>
          </w:tcPr>
          <w:p w14:paraId="0E941054" w14:textId="75DE29B1" w:rsidR="00DB1D9C" w:rsidRDefault="00DB1D9C" w:rsidP="00DB1D9C">
            <w:pPr>
              <w:pStyle w:val="ECVSubSectionHeading"/>
              <w:rPr>
                <w:noProof/>
                <w:lang w:val="it-IT"/>
              </w:rPr>
            </w:pPr>
            <w:r>
              <w:rPr>
                <w:noProof/>
                <w:lang w:val="it-IT"/>
              </w:rPr>
              <w:t>47° Congresso Nazionale SIMFER - Firenze</w:t>
            </w:r>
            <w:r>
              <w:rPr>
                <w:noProof/>
                <w:lang w:val="it-IT"/>
              </w:rPr>
              <w:br/>
            </w:r>
            <w:r>
              <w:rPr>
                <w:color w:val="3F3A38"/>
                <w:sz w:val="16"/>
                <w:lang w:val="it-IT"/>
              </w:rPr>
              <w:t>Società Italina Medicina Fisica E Riabilitativa</w:t>
            </w:r>
          </w:p>
        </w:tc>
      </w:tr>
      <w:tr w:rsidR="00DB1D9C" w:rsidRPr="00966009" w14:paraId="796DEC6C" w14:textId="77777777" w:rsidTr="007857BF">
        <w:trPr>
          <w:trHeight w:val="170"/>
        </w:trPr>
        <w:tc>
          <w:tcPr>
            <w:tcW w:w="2235" w:type="dxa"/>
            <w:vAlign w:val="center"/>
          </w:tcPr>
          <w:p w14:paraId="301F9396" w14:textId="77777777" w:rsidR="00DB1D9C" w:rsidRDefault="00DB1D9C" w:rsidP="00DB1D9C">
            <w:pPr>
              <w:pStyle w:val="ECVDate"/>
              <w:ind w:right="178"/>
              <w:rPr>
                <w:noProof/>
                <w:color w:val="auto"/>
                <w:sz w:val="20"/>
                <w:lang w:val="it-IT"/>
              </w:rPr>
            </w:pPr>
            <w:r>
              <w:rPr>
                <w:noProof/>
                <w:color w:val="auto"/>
                <w:sz w:val="20"/>
                <w:lang w:val="it-IT"/>
              </w:rPr>
              <w:t>Giu 21, 2019</w:t>
            </w:r>
          </w:p>
        </w:tc>
        <w:tc>
          <w:tcPr>
            <w:tcW w:w="8141" w:type="dxa"/>
            <w:vAlign w:val="center"/>
          </w:tcPr>
          <w:p w14:paraId="466DB2B7" w14:textId="77777777" w:rsidR="00DB1D9C" w:rsidRDefault="00DB1D9C" w:rsidP="00DB1D9C">
            <w:pPr>
              <w:pStyle w:val="ECVSubSectionHeading"/>
              <w:rPr>
                <w:noProof/>
                <w:lang w:val="it-IT"/>
              </w:rPr>
            </w:pPr>
            <w:r>
              <w:rPr>
                <w:noProof/>
                <w:lang w:val="it-IT"/>
              </w:rPr>
              <w:t>Problematiche terapeutihe nella sclerosi multipla: approcio alle terapie specifiche, sintomatiche e fisioterapiche</w:t>
            </w:r>
            <w:r>
              <w:rPr>
                <w:noProof/>
                <w:lang w:val="it-IT"/>
              </w:rPr>
              <w:br/>
            </w:r>
            <w:proofErr w:type="spellStart"/>
            <w:r>
              <w:rPr>
                <w:color w:val="3F3A38"/>
                <w:sz w:val="16"/>
                <w:lang w:val="it-IT"/>
              </w:rPr>
              <w:t>Az.Farmaceutica</w:t>
            </w:r>
            <w:proofErr w:type="spellEnd"/>
            <w:r>
              <w:rPr>
                <w:color w:val="3F3A38"/>
                <w:sz w:val="16"/>
                <w:lang w:val="it-IT"/>
              </w:rPr>
              <w:t xml:space="preserve"> MERZ</w:t>
            </w:r>
          </w:p>
        </w:tc>
      </w:tr>
      <w:tr w:rsidR="00DB1D9C" w:rsidRPr="00966009" w14:paraId="592E7266" w14:textId="77777777" w:rsidTr="007857BF">
        <w:trPr>
          <w:trHeight w:val="170"/>
        </w:trPr>
        <w:tc>
          <w:tcPr>
            <w:tcW w:w="2235" w:type="dxa"/>
            <w:vAlign w:val="center"/>
          </w:tcPr>
          <w:p w14:paraId="0913D231" w14:textId="77777777" w:rsidR="00DB1D9C" w:rsidRDefault="00DB1D9C" w:rsidP="00DB1D9C">
            <w:pPr>
              <w:pStyle w:val="ECVDate"/>
              <w:ind w:right="178"/>
              <w:rPr>
                <w:noProof/>
                <w:color w:val="auto"/>
                <w:sz w:val="20"/>
                <w:lang w:val="it-IT"/>
              </w:rPr>
            </w:pPr>
            <w:r>
              <w:rPr>
                <w:noProof/>
                <w:color w:val="auto"/>
                <w:sz w:val="20"/>
                <w:lang w:val="it-IT"/>
              </w:rPr>
              <w:t>Mar 9, 2019</w:t>
            </w:r>
          </w:p>
        </w:tc>
        <w:tc>
          <w:tcPr>
            <w:tcW w:w="8141" w:type="dxa"/>
            <w:vAlign w:val="center"/>
          </w:tcPr>
          <w:p w14:paraId="58734517" w14:textId="77777777" w:rsidR="00DB1D9C" w:rsidRDefault="00DB1D9C" w:rsidP="00DB1D9C">
            <w:pPr>
              <w:pStyle w:val="ECVSubSectionHeading"/>
              <w:rPr>
                <w:noProof/>
                <w:lang w:val="it-IT"/>
              </w:rPr>
            </w:pPr>
            <w:r>
              <w:rPr>
                <w:noProof/>
                <w:lang w:val="it-IT"/>
              </w:rPr>
              <w:t>Management del paziente con spasticità e tossina botulinica</w:t>
            </w:r>
            <w:r>
              <w:rPr>
                <w:noProof/>
                <w:lang w:val="it-IT"/>
              </w:rPr>
              <w:br/>
            </w:r>
            <w:r>
              <w:rPr>
                <w:color w:val="3F3A38"/>
                <w:sz w:val="16"/>
                <w:lang w:val="it-IT"/>
              </w:rPr>
              <w:t xml:space="preserve">AOU </w:t>
            </w:r>
            <w:proofErr w:type="spellStart"/>
            <w:r>
              <w:rPr>
                <w:color w:val="3F3A38"/>
                <w:sz w:val="16"/>
                <w:lang w:val="it-IT"/>
              </w:rPr>
              <w:t>Sant’andrea</w:t>
            </w:r>
            <w:proofErr w:type="spellEnd"/>
            <w:r>
              <w:rPr>
                <w:color w:val="3F3A38"/>
                <w:sz w:val="16"/>
                <w:lang w:val="it-IT"/>
              </w:rPr>
              <w:t xml:space="preserve"> Roma – </w:t>
            </w:r>
            <w:proofErr w:type="gramStart"/>
            <w:r>
              <w:rPr>
                <w:color w:val="3F3A38"/>
                <w:sz w:val="16"/>
                <w:lang w:val="it-IT"/>
              </w:rPr>
              <w:t>resp.</w:t>
            </w:r>
            <w:proofErr w:type="gramEnd"/>
            <w:r>
              <w:rPr>
                <w:color w:val="3F3A38"/>
                <w:sz w:val="16"/>
                <w:lang w:val="it-IT"/>
              </w:rPr>
              <w:t xml:space="preserve"> scientifico </w:t>
            </w:r>
            <w:proofErr w:type="spellStart"/>
            <w:r>
              <w:rPr>
                <w:color w:val="3F3A38"/>
                <w:sz w:val="16"/>
                <w:lang w:val="it-IT"/>
              </w:rPr>
              <w:t>Dr.Jonathan</w:t>
            </w:r>
            <w:proofErr w:type="spellEnd"/>
            <w:r>
              <w:rPr>
                <w:color w:val="3F3A38"/>
                <w:sz w:val="16"/>
                <w:lang w:val="it-IT"/>
              </w:rPr>
              <w:t xml:space="preserve"> Bemporad</w:t>
            </w:r>
          </w:p>
        </w:tc>
      </w:tr>
      <w:tr w:rsidR="00DB1D9C" w:rsidRPr="00966009" w14:paraId="1A76C6F6" w14:textId="77777777" w:rsidTr="007857BF">
        <w:trPr>
          <w:trHeight w:val="170"/>
        </w:trPr>
        <w:tc>
          <w:tcPr>
            <w:tcW w:w="2235" w:type="dxa"/>
            <w:vAlign w:val="center"/>
          </w:tcPr>
          <w:p w14:paraId="65E7943C" w14:textId="77777777" w:rsidR="00DB1D9C" w:rsidRDefault="00DB1D9C" w:rsidP="00DB1D9C">
            <w:pPr>
              <w:pStyle w:val="ECVDate"/>
              <w:ind w:right="178"/>
              <w:rPr>
                <w:noProof/>
                <w:color w:val="auto"/>
                <w:sz w:val="20"/>
                <w:lang w:val="it-IT"/>
              </w:rPr>
            </w:pPr>
            <w:r>
              <w:rPr>
                <w:noProof/>
                <w:color w:val="auto"/>
                <w:sz w:val="20"/>
                <w:lang w:val="it-IT"/>
              </w:rPr>
              <w:t>Ott 26, 2018</w:t>
            </w:r>
          </w:p>
        </w:tc>
        <w:tc>
          <w:tcPr>
            <w:tcW w:w="8141" w:type="dxa"/>
            <w:vAlign w:val="center"/>
          </w:tcPr>
          <w:p w14:paraId="002EB232" w14:textId="77777777" w:rsidR="00DB1D9C" w:rsidRDefault="00DB1D9C" w:rsidP="00DB1D9C">
            <w:pPr>
              <w:pStyle w:val="ECVSubSectionHeading"/>
              <w:rPr>
                <w:noProof/>
                <w:lang w:val="it-IT"/>
              </w:rPr>
            </w:pPr>
            <w:r>
              <w:rPr>
                <w:noProof/>
                <w:lang w:val="it-IT"/>
              </w:rPr>
              <w:t>L’arto superiore nel bambino con Paralisi Cerebrale Infantile</w:t>
            </w:r>
            <w:r>
              <w:rPr>
                <w:noProof/>
                <w:lang w:val="it-IT"/>
              </w:rPr>
              <w:br/>
            </w:r>
            <w:r w:rsidRPr="005C6862">
              <w:rPr>
                <w:lang w:val="it-IT"/>
              </w:rPr>
              <w:t xml:space="preserve"> </w:t>
            </w:r>
            <w:r w:rsidRPr="00C47718">
              <w:rPr>
                <w:color w:val="3F3A38"/>
                <w:sz w:val="16"/>
                <w:lang w:val="it-IT"/>
              </w:rPr>
              <w:t xml:space="preserve">ITOP Roma – direttore del corso </w:t>
            </w:r>
            <w:proofErr w:type="spellStart"/>
            <w:r w:rsidRPr="00C47718">
              <w:rPr>
                <w:color w:val="3F3A38"/>
                <w:sz w:val="16"/>
                <w:lang w:val="it-IT"/>
              </w:rPr>
              <w:t>Prof.Adriano</w:t>
            </w:r>
            <w:proofErr w:type="spellEnd"/>
            <w:r w:rsidRPr="00C47718">
              <w:rPr>
                <w:color w:val="3F3A38"/>
                <w:sz w:val="16"/>
                <w:lang w:val="it-IT"/>
              </w:rPr>
              <w:t xml:space="preserve"> Ferrari (università di Modena e Reggio Emilia)</w:t>
            </w:r>
          </w:p>
        </w:tc>
      </w:tr>
      <w:tr w:rsidR="00DB1D9C" w:rsidRPr="00966009" w14:paraId="62245D0F" w14:textId="77777777" w:rsidTr="007857BF">
        <w:trPr>
          <w:trHeight w:val="170"/>
        </w:trPr>
        <w:tc>
          <w:tcPr>
            <w:tcW w:w="2235" w:type="dxa"/>
            <w:vAlign w:val="center"/>
          </w:tcPr>
          <w:p w14:paraId="59BB97F2" w14:textId="77777777" w:rsidR="00DB1D9C" w:rsidRDefault="00DB1D9C" w:rsidP="00DB1D9C">
            <w:pPr>
              <w:pStyle w:val="ECVDate"/>
              <w:ind w:right="178"/>
              <w:rPr>
                <w:noProof/>
                <w:color w:val="auto"/>
                <w:sz w:val="20"/>
                <w:lang w:val="it-IT"/>
              </w:rPr>
            </w:pPr>
            <w:r>
              <w:rPr>
                <w:noProof/>
                <w:color w:val="auto"/>
                <w:sz w:val="20"/>
                <w:lang w:val="it-IT"/>
              </w:rPr>
              <w:t>Ott 19, 2018</w:t>
            </w:r>
          </w:p>
        </w:tc>
        <w:tc>
          <w:tcPr>
            <w:tcW w:w="8141" w:type="dxa"/>
            <w:vAlign w:val="center"/>
          </w:tcPr>
          <w:p w14:paraId="0CC0F930" w14:textId="77777777" w:rsidR="00DB1D9C" w:rsidRDefault="00DB1D9C" w:rsidP="00DB1D9C">
            <w:pPr>
              <w:pStyle w:val="ECVSubSectionHeading"/>
              <w:rPr>
                <w:noProof/>
                <w:lang w:val="it-IT"/>
              </w:rPr>
            </w:pPr>
            <w:r>
              <w:rPr>
                <w:noProof/>
                <w:lang w:val="it-IT"/>
              </w:rPr>
              <w:t xml:space="preserve">Le lesione del LCA nel calcio </w:t>
            </w:r>
            <w:r>
              <w:rPr>
                <w:i/>
                <w:noProof/>
                <w:lang w:val="it-IT"/>
              </w:rPr>
              <w:t>hot topics:</w:t>
            </w:r>
            <w:r>
              <w:rPr>
                <w:noProof/>
                <w:lang w:val="it-IT"/>
              </w:rPr>
              <w:t xml:space="preserve"> meccanismi traumatici, Prevenzione e Return to Play</w:t>
            </w:r>
            <w:r>
              <w:rPr>
                <w:noProof/>
                <w:lang w:val="it-IT"/>
              </w:rPr>
              <w:br/>
            </w:r>
            <w:r w:rsidRPr="00135532">
              <w:rPr>
                <w:color w:val="3F3A38"/>
                <w:sz w:val="16"/>
                <w:lang w:val="it-IT"/>
              </w:rPr>
              <w:t>Università di Roma Sapienza, Facoltà di Medicina e Psicologia – Ospedale Sant’Andrea</w:t>
            </w:r>
          </w:p>
        </w:tc>
      </w:tr>
      <w:tr w:rsidR="00DB1D9C" w:rsidRPr="00966009" w14:paraId="4584F5B0" w14:textId="77777777" w:rsidTr="007857BF">
        <w:trPr>
          <w:trHeight w:val="170"/>
        </w:trPr>
        <w:tc>
          <w:tcPr>
            <w:tcW w:w="2235" w:type="dxa"/>
            <w:vAlign w:val="center"/>
          </w:tcPr>
          <w:p w14:paraId="2812F240" w14:textId="77777777" w:rsidR="00DB1D9C" w:rsidRDefault="00DB1D9C" w:rsidP="00DB1D9C">
            <w:pPr>
              <w:pStyle w:val="ECVDate"/>
              <w:ind w:right="178"/>
              <w:rPr>
                <w:noProof/>
                <w:color w:val="auto"/>
                <w:sz w:val="20"/>
                <w:lang w:val="it-IT"/>
              </w:rPr>
            </w:pPr>
            <w:r>
              <w:rPr>
                <w:noProof/>
                <w:color w:val="auto"/>
                <w:sz w:val="20"/>
                <w:lang w:val="it-IT"/>
              </w:rPr>
              <w:t>Apr 5-8, 2018</w:t>
            </w:r>
          </w:p>
        </w:tc>
        <w:tc>
          <w:tcPr>
            <w:tcW w:w="8141" w:type="dxa"/>
            <w:vAlign w:val="center"/>
          </w:tcPr>
          <w:p w14:paraId="79E44701" w14:textId="77777777" w:rsidR="00DB1D9C" w:rsidRDefault="00DB1D9C" w:rsidP="00DB1D9C">
            <w:pPr>
              <w:pStyle w:val="ECVSubSectionHeading"/>
              <w:rPr>
                <w:noProof/>
                <w:lang w:val="it-IT"/>
              </w:rPr>
            </w:pPr>
            <w:r w:rsidRPr="00F14E29">
              <w:rPr>
                <w:noProof/>
                <w:lang w:val="it-IT"/>
              </w:rPr>
              <w:t>XVIII Congresso Nazionale SIRN – Trieste</w:t>
            </w:r>
            <w:r w:rsidRPr="00F14E29">
              <w:rPr>
                <w:noProof/>
                <w:lang w:val="it-IT"/>
              </w:rPr>
              <w:br/>
            </w:r>
            <w:r w:rsidRPr="00AD7383">
              <w:rPr>
                <w:color w:val="3F3A38"/>
                <w:sz w:val="16"/>
                <w:lang w:val="it-IT"/>
              </w:rPr>
              <w:t>S</w:t>
            </w:r>
            <w:r>
              <w:rPr>
                <w:color w:val="3F3A38"/>
                <w:sz w:val="16"/>
                <w:lang w:val="it-IT"/>
              </w:rPr>
              <w:t xml:space="preserve">ocietà </w:t>
            </w:r>
            <w:r w:rsidRPr="00AD7383">
              <w:rPr>
                <w:color w:val="3F3A38"/>
                <w:sz w:val="16"/>
                <w:lang w:val="it-IT"/>
              </w:rPr>
              <w:t>I</w:t>
            </w:r>
            <w:r>
              <w:rPr>
                <w:color w:val="3F3A38"/>
                <w:sz w:val="16"/>
                <w:lang w:val="it-IT"/>
              </w:rPr>
              <w:t xml:space="preserve">taliana </w:t>
            </w:r>
            <w:r w:rsidRPr="00AD7383">
              <w:rPr>
                <w:color w:val="3F3A38"/>
                <w:sz w:val="16"/>
                <w:lang w:val="it-IT"/>
              </w:rPr>
              <w:t>R</w:t>
            </w:r>
            <w:r>
              <w:rPr>
                <w:color w:val="3F3A38"/>
                <w:sz w:val="16"/>
                <w:lang w:val="it-IT"/>
              </w:rPr>
              <w:t xml:space="preserve">iabilitazione </w:t>
            </w:r>
            <w:r w:rsidRPr="00AD7383">
              <w:rPr>
                <w:color w:val="3F3A38"/>
                <w:sz w:val="16"/>
                <w:lang w:val="it-IT"/>
              </w:rPr>
              <w:t>N</w:t>
            </w:r>
            <w:r>
              <w:rPr>
                <w:color w:val="3F3A38"/>
                <w:sz w:val="16"/>
                <w:lang w:val="it-IT"/>
              </w:rPr>
              <w:t>eurologica</w:t>
            </w:r>
          </w:p>
        </w:tc>
      </w:tr>
      <w:tr w:rsidR="00DB1D9C" w:rsidRPr="00966009" w14:paraId="06F44A5F" w14:textId="77777777" w:rsidTr="007857BF">
        <w:trPr>
          <w:trHeight w:val="170"/>
        </w:trPr>
        <w:tc>
          <w:tcPr>
            <w:tcW w:w="2235" w:type="dxa"/>
            <w:vAlign w:val="center"/>
          </w:tcPr>
          <w:p w14:paraId="18D23263" w14:textId="77777777" w:rsidR="00DB1D9C" w:rsidRPr="00E1794F" w:rsidRDefault="00DB1D9C" w:rsidP="00DB1D9C">
            <w:pPr>
              <w:pStyle w:val="ECVDate"/>
              <w:ind w:right="178"/>
              <w:rPr>
                <w:noProof/>
                <w:color w:val="auto"/>
                <w:sz w:val="20"/>
                <w:lang w:val="it-IT"/>
              </w:rPr>
            </w:pPr>
            <w:r>
              <w:rPr>
                <w:noProof/>
                <w:color w:val="auto"/>
                <w:sz w:val="20"/>
                <w:lang w:val="it-IT"/>
              </w:rPr>
              <w:t>Mar 3,  2017</w:t>
            </w:r>
          </w:p>
        </w:tc>
        <w:tc>
          <w:tcPr>
            <w:tcW w:w="8141" w:type="dxa"/>
            <w:vAlign w:val="center"/>
          </w:tcPr>
          <w:p w14:paraId="52E3C473" w14:textId="77777777" w:rsidR="00DB1D9C" w:rsidRPr="00D36BD6" w:rsidRDefault="00DB1D9C" w:rsidP="00DB1D9C">
            <w:pPr>
              <w:pStyle w:val="ECVSubSectionHeading"/>
              <w:rPr>
                <w:noProof/>
                <w:lang w:val="it-IT"/>
              </w:rPr>
            </w:pPr>
            <w:r>
              <w:rPr>
                <w:noProof/>
                <w:lang w:val="it-IT"/>
              </w:rPr>
              <w:t>La gestione del paziente amputato di arto inferiore: dall’amputazione all’addestramento al cammino con protesi</w:t>
            </w:r>
            <w:r>
              <w:rPr>
                <w:noProof/>
                <w:lang w:val="it-IT"/>
              </w:rPr>
              <w:br/>
            </w:r>
            <w:r w:rsidRPr="00AD7383">
              <w:rPr>
                <w:color w:val="3F3A38"/>
                <w:sz w:val="16"/>
                <w:lang w:val="it-IT"/>
              </w:rPr>
              <w:t xml:space="preserve">ITOP </w:t>
            </w:r>
            <w:r>
              <w:rPr>
                <w:color w:val="3F3A38"/>
                <w:sz w:val="16"/>
                <w:lang w:val="it-IT"/>
              </w:rPr>
              <w:t xml:space="preserve">- </w:t>
            </w:r>
            <w:r w:rsidRPr="00AD7383">
              <w:rPr>
                <w:color w:val="3F3A38"/>
                <w:sz w:val="16"/>
                <w:lang w:val="it-IT"/>
              </w:rPr>
              <w:t>Roma</w:t>
            </w:r>
          </w:p>
        </w:tc>
      </w:tr>
      <w:tr w:rsidR="00DB1D9C" w:rsidRPr="00966009" w14:paraId="08AB3DB8" w14:textId="77777777" w:rsidTr="007857BF">
        <w:trPr>
          <w:trHeight w:val="170"/>
        </w:trPr>
        <w:tc>
          <w:tcPr>
            <w:tcW w:w="2235" w:type="dxa"/>
            <w:vAlign w:val="center"/>
          </w:tcPr>
          <w:p w14:paraId="64D5C2C6" w14:textId="77777777" w:rsidR="00DB1D9C" w:rsidRPr="00E1794F" w:rsidRDefault="00DB1D9C" w:rsidP="00DB1D9C">
            <w:pPr>
              <w:pStyle w:val="ECVDate"/>
              <w:ind w:right="178"/>
              <w:rPr>
                <w:noProof/>
                <w:color w:val="auto"/>
                <w:sz w:val="20"/>
                <w:lang w:val="it-IT"/>
              </w:rPr>
            </w:pPr>
            <w:r>
              <w:rPr>
                <w:noProof/>
                <w:color w:val="auto"/>
                <w:sz w:val="20"/>
                <w:lang w:val="it-IT"/>
              </w:rPr>
              <w:t>Mar 4, 2017</w:t>
            </w:r>
          </w:p>
        </w:tc>
        <w:tc>
          <w:tcPr>
            <w:tcW w:w="8141" w:type="dxa"/>
            <w:vAlign w:val="center"/>
          </w:tcPr>
          <w:p w14:paraId="779E22D5" w14:textId="77777777" w:rsidR="00DB1D9C" w:rsidRPr="00DF554A" w:rsidRDefault="00DB1D9C" w:rsidP="00DB1D9C">
            <w:pPr>
              <w:pStyle w:val="ECVSubSectionHeading"/>
              <w:rPr>
                <w:noProof/>
                <w:lang w:val="it-IT"/>
              </w:rPr>
            </w:pPr>
            <w:r>
              <w:rPr>
                <w:noProof/>
                <w:lang w:val="it-IT"/>
              </w:rPr>
              <w:t>Giornata per le Malattie Neuromuscolari</w:t>
            </w:r>
            <w:r>
              <w:rPr>
                <w:noProof/>
                <w:lang w:val="it-IT"/>
              </w:rPr>
              <w:br/>
            </w:r>
            <w:r w:rsidRPr="00AD7383">
              <w:rPr>
                <w:color w:val="3F3A38"/>
                <w:sz w:val="16"/>
                <w:lang w:val="it-IT"/>
              </w:rPr>
              <w:t xml:space="preserve">Fondazione Don Gnocchi </w:t>
            </w:r>
            <w:r>
              <w:rPr>
                <w:color w:val="3F3A38"/>
                <w:sz w:val="16"/>
                <w:lang w:val="it-IT"/>
              </w:rPr>
              <w:t xml:space="preserve">- </w:t>
            </w:r>
            <w:r w:rsidRPr="00AD7383">
              <w:rPr>
                <w:color w:val="3F3A38"/>
                <w:sz w:val="16"/>
                <w:lang w:val="it-IT"/>
              </w:rPr>
              <w:t>Roma</w:t>
            </w:r>
          </w:p>
        </w:tc>
      </w:tr>
      <w:tr w:rsidR="00DB1D9C" w:rsidRPr="00966009" w14:paraId="27F0EE01" w14:textId="77777777" w:rsidTr="007857BF">
        <w:trPr>
          <w:trHeight w:val="170"/>
        </w:trPr>
        <w:tc>
          <w:tcPr>
            <w:tcW w:w="2235" w:type="dxa"/>
            <w:vAlign w:val="center"/>
          </w:tcPr>
          <w:p w14:paraId="2C6B6488" w14:textId="77777777" w:rsidR="00DB1D9C" w:rsidRPr="00E1794F" w:rsidRDefault="00DB1D9C" w:rsidP="00DB1D9C">
            <w:pPr>
              <w:pStyle w:val="ECVDate"/>
              <w:ind w:right="178"/>
              <w:rPr>
                <w:noProof/>
                <w:color w:val="auto"/>
                <w:sz w:val="20"/>
                <w:lang w:val="it-IT"/>
              </w:rPr>
            </w:pPr>
            <w:r>
              <w:rPr>
                <w:noProof/>
                <w:color w:val="auto"/>
                <w:sz w:val="20"/>
                <w:lang w:val="it-IT"/>
              </w:rPr>
              <w:t>Mar 31,  2017</w:t>
            </w:r>
          </w:p>
        </w:tc>
        <w:tc>
          <w:tcPr>
            <w:tcW w:w="8141" w:type="dxa"/>
            <w:vAlign w:val="center"/>
          </w:tcPr>
          <w:p w14:paraId="2EFC8116" w14:textId="77777777" w:rsidR="00DB1D9C" w:rsidRPr="00DF554A" w:rsidRDefault="00DB1D9C" w:rsidP="00DB1D9C">
            <w:pPr>
              <w:pStyle w:val="ECVSubSectionHeading"/>
              <w:rPr>
                <w:noProof/>
                <w:lang w:val="it-IT"/>
              </w:rPr>
            </w:pPr>
            <w:r>
              <w:rPr>
                <w:noProof/>
                <w:lang w:val="it-IT"/>
              </w:rPr>
              <w:t>La protesi d’anca di primo impianto</w:t>
            </w:r>
            <w:r>
              <w:rPr>
                <w:noProof/>
                <w:lang w:val="it-IT"/>
              </w:rPr>
              <w:br/>
            </w:r>
            <w:proofErr w:type="spellStart"/>
            <w:r w:rsidRPr="004A7A19">
              <w:rPr>
                <w:color w:val="3F3A38"/>
                <w:sz w:val="16"/>
                <w:lang w:val="it-IT"/>
              </w:rPr>
              <w:t>Az.Ospefaliera</w:t>
            </w:r>
            <w:proofErr w:type="spellEnd"/>
            <w:r w:rsidRPr="004A7A19">
              <w:rPr>
                <w:color w:val="3F3A38"/>
                <w:sz w:val="16"/>
                <w:lang w:val="it-IT"/>
              </w:rPr>
              <w:t xml:space="preserve"> Sant’Andrea Università Roma Sapienza</w:t>
            </w:r>
          </w:p>
        </w:tc>
      </w:tr>
      <w:tr w:rsidR="00DB1D9C" w:rsidRPr="00966009" w14:paraId="24C89965" w14:textId="77777777" w:rsidTr="007857BF">
        <w:trPr>
          <w:trHeight w:val="170"/>
        </w:trPr>
        <w:tc>
          <w:tcPr>
            <w:tcW w:w="2235" w:type="dxa"/>
            <w:vAlign w:val="center"/>
          </w:tcPr>
          <w:p w14:paraId="60E75B00" w14:textId="77777777" w:rsidR="00DB1D9C" w:rsidRPr="00E1794F" w:rsidRDefault="00DB1D9C" w:rsidP="00DB1D9C">
            <w:pPr>
              <w:pStyle w:val="ECVDate"/>
              <w:ind w:right="178"/>
              <w:rPr>
                <w:noProof/>
                <w:color w:val="auto"/>
                <w:sz w:val="20"/>
                <w:lang w:val="it-IT"/>
              </w:rPr>
            </w:pPr>
            <w:r>
              <w:rPr>
                <w:noProof/>
                <w:color w:val="auto"/>
                <w:sz w:val="20"/>
                <w:lang w:val="it-IT"/>
              </w:rPr>
              <w:t>Mar 10, 2017</w:t>
            </w:r>
          </w:p>
        </w:tc>
        <w:tc>
          <w:tcPr>
            <w:tcW w:w="8141" w:type="dxa"/>
            <w:vAlign w:val="center"/>
          </w:tcPr>
          <w:p w14:paraId="269B0982" w14:textId="77777777" w:rsidR="00DB1D9C" w:rsidRPr="00D36BD6" w:rsidRDefault="00DB1D9C" w:rsidP="00DB1D9C">
            <w:pPr>
              <w:pStyle w:val="ECVSubSectionHeading"/>
              <w:rPr>
                <w:noProof/>
                <w:lang w:val="it-IT"/>
              </w:rPr>
            </w:pPr>
            <w:r>
              <w:rPr>
                <w:noProof/>
                <w:lang w:val="it-IT"/>
              </w:rPr>
              <w:t>Ozono Terapia e campi di applicazione in clinica. Collaborazione e progetti</w:t>
            </w:r>
            <w:r>
              <w:rPr>
                <w:noProof/>
                <w:lang w:val="it-IT"/>
              </w:rPr>
              <w:br/>
            </w:r>
            <w:r w:rsidRPr="004A7A19">
              <w:rPr>
                <w:color w:val="3F3A38"/>
                <w:sz w:val="16"/>
                <w:lang w:val="it-IT"/>
              </w:rPr>
              <w:t xml:space="preserve">Policlinico Umberto I </w:t>
            </w:r>
            <w:r>
              <w:rPr>
                <w:color w:val="3F3A38"/>
                <w:sz w:val="16"/>
                <w:lang w:val="it-IT"/>
              </w:rPr>
              <w:t xml:space="preserve">- </w:t>
            </w:r>
            <w:r w:rsidRPr="004A7A19">
              <w:rPr>
                <w:color w:val="3F3A38"/>
                <w:sz w:val="16"/>
                <w:lang w:val="it-IT"/>
              </w:rPr>
              <w:t>Università Roma Sapienza</w:t>
            </w:r>
          </w:p>
        </w:tc>
      </w:tr>
      <w:tr w:rsidR="00DB1D9C" w:rsidRPr="00966009" w14:paraId="70C9B41B" w14:textId="77777777" w:rsidTr="007857BF">
        <w:trPr>
          <w:trHeight w:val="170"/>
        </w:trPr>
        <w:tc>
          <w:tcPr>
            <w:tcW w:w="2235" w:type="dxa"/>
            <w:vAlign w:val="center"/>
          </w:tcPr>
          <w:p w14:paraId="3EB17103" w14:textId="77777777" w:rsidR="00DB1D9C" w:rsidRPr="00E1794F" w:rsidRDefault="00DB1D9C" w:rsidP="00DB1D9C">
            <w:pPr>
              <w:pStyle w:val="ECVDate"/>
              <w:ind w:right="178"/>
              <w:rPr>
                <w:noProof/>
                <w:color w:val="auto"/>
                <w:sz w:val="20"/>
                <w:lang w:val="it-IT"/>
              </w:rPr>
            </w:pPr>
            <w:r>
              <w:rPr>
                <w:noProof/>
                <w:color w:val="auto"/>
                <w:sz w:val="20"/>
                <w:lang w:val="it-IT"/>
              </w:rPr>
              <w:t>Apr 6-8, 2017</w:t>
            </w:r>
          </w:p>
        </w:tc>
        <w:tc>
          <w:tcPr>
            <w:tcW w:w="8141" w:type="dxa"/>
            <w:vAlign w:val="center"/>
          </w:tcPr>
          <w:p w14:paraId="38495835" w14:textId="77777777" w:rsidR="00DB1D9C" w:rsidRPr="00D36BD6" w:rsidRDefault="00DB1D9C" w:rsidP="00DB1D9C">
            <w:pPr>
              <w:pStyle w:val="ECVSubSectionHeading"/>
              <w:rPr>
                <w:noProof/>
                <w:lang w:val="it-IT"/>
              </w:rPr>
            </w:pPr>
            <w:r>
              <w:rPr>
                <w:noProof/>
                <w:lang w:val="it-IT"/>
              </w:rPr>
              <w:t>XVII Congresso Nazionale SIRN – Pisa</w:t>
            </w:r>
            <w:r>
              <w:rPr>
                <w:noProof/>
                <w:lang w:val="it-IT"/>
              </w:rPr>
              <w:br/>
            </w:r>
            <w:r w:rsidRPr="00AD7383">
              <w:rPr>
                <w:color w:val="3F3A38"/>
                <w:sz w:val="16"/>
                <w:lang w:val="it-IT"/>
              </w:rPr>
              <w:t>S</w:t>
            </w:r>
            <w:r>
              <w:rPr>
                <w:color w:val="3F3A38"/>
                <w:sz w:val="16"/>
                <w:lang w:val="it-IT"/>
              </w:rPr>
              <w:t xml:space="preserve">ocietà </w:t>
            </w:r>
            <w:r w:rsidRPr="00AD7383">
              <w:rPr>
                <w:color w:val="3F3A38"/>
                <w:sz w:val="16"/>
                <w:lang w:val="it-IT"/>
              </w:rPr>
              <w:t>I</w:t>
            </w:r>
            <w:r>
              <w:rPr>
                <w:color w:val="3F3A38"/>
                <w:sz w:val="16"/>
                <w:lang w:val="it-IT"/>
              </w:rPr>
              <w:t xml:space="preserve">taliana </w:t>
            </w:r>
            <w:r w:rsidRPr="00AD7383">
              <w:rPr>
                <w:color w:val="3F3A38"/>
                <w:sz w:val="16"/>
                <w:lang w:val="it-IT"/>
              </w:rPr>
              <w:t>R</w:t>
            </w:r>
            <w:r>
              <w:rPr>
                <w:color w:val="3F3A38"/>
                <w:sz w:val="16"/>
                <w:lang w:val="it-IT"/>
              </w:rPr>
              <w:t xml:space="preserve">iabilitazione </w:t>
            </w:r>
            <w:r w:rsidRPr="00AD7383">
              <w:rPr>
                <w:color w:val="3F3A38"/>
                <w:sz w:val="16"/>
                <w:lang w:val="it-IT"/>
              </w:rPr>
              <w:t>N</w:t>
            </w:r>
            <w:r>
              <w:rPr>
                <w:color w:val="3F3A38"/>
                <w:sz w:val="16"/>
                <w:lang w:val="it-IT"/>
              </w:rPr>
              <w:t>eurologica</w:t>
            </w:r>
          </w:p>
        </w:tc>
      </w:tr>
    </w:tbl>
    <w:p w14:paraId="2C5BAC57" w14:textId="0A2033E6" w:rsidR="00634DB8" w:rsidRPr="00D45301" w:rsidRDefault="00634DB8" w:rsidP="006319E0">
      <w:pPr>
        <w:widowControl/>
        <w:suppressAutoHyphens w:val="0"/>
        <w:rPr>
          <w:noProof/>
          <w:sz w:val="20"/>
          <w:lang w:val="it-IT"/>
        </w:rPr>
      </w:pPr>
    </w:p>
    <w:sectPr w:rsidR="00634DB8" w:rsidRPr="00D45301">
      <w:headerReference w:type="even" r:id="rId9"/>
      <w:headerReference w:type="default" r:id="rId10"/>
      <w:footerReference w:type="even" r:id="rId11"/>
      <w:footerReference w:type="default" r:id="rId12"/>
      <w:pgSz w:w="11906" w:h="16838"/>
      <w:pgMar w:top="1644" w:right="680" w:bottom="1474" w:left="850" w:header="850" w:footer="62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80A0C" w14:textId="77777777" w:rsidR="00F3257E" w:rsidRDefault="00F3257E">
      <w:r>
        <w:separator/>
      </w:r>
    </w:p>
  </w:endnote>
  <w:endnote w:type="continuationSeparator" w:id="0">
    <w:p w14:paraId="4F6DFE88" w14:textId="77777777" w:rsidR="00F3257E" w:rsidRDefault="00F3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charset w:val="00"/>
    <w:family w:val="swiss"/>
    <w:pitch w:val="variable"/>
    <w:sig w:usb0="E4002EFF" w:usb1="C000E47F"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2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Microsoft YaHei">
    <w:altName w:val="Arial Unicode MS"/>
    <w:charset w:val="86"/>
    <w:family w:val="swiss"/>
    <w:pitch w:val="variable"/>
    <w:sig w:usb0="80000287" w:usb1="2ACF3C50" w:usb2="00000016" w:usb3="00000000" w:csb0="0004001F" w:csb1="00000000"/>
  </w:font>
  <w:font w:name="ArialMT">
    <w:altName w:val="Arial"/>
    <w:charset w:val="00"/>
    <w:family w:val="swiss"/>
    <w:pitch w:val="default"/>
  </w:font>
  <w:font w:name="Calibri Light">
    <w:altName w:val="Tahoma"/>
    <w:charset w:val="00"/>
    <w:family w:val="swiss"/>
    <w:pitch w:val="variable"/>
    <w:sig w:usb0="E4002EFF" w:usb1="C000247B"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F76C7" w14:textId="3FA7E85C" w:rsidR="009E5132" w:rsidRPr="00356960" w:rsidRDefault="009E5132">
    <w:pPr>
      <w:pStyle w:val="Pidipagina"/>
      <w:tabs>
        <w:tab w:val="clear" w:pos="10205"/>
        <w:tab w:val="left" w:pos="2835"/>
        <w:tab w:val="right" w:pos="10375"/>
      </w:tabs>
      <w:autoSpaceDE w:val="0"/>
      <w:rPr>
        <w:lang w:val="it-IT"/>
      </w:rPr>
    </w:pPr>
    <w:r>
      <w:rPr>
        <w:rFonts w:ascii="ArialMT" w:eastAsia="ArialMT" w:hAnsi="ArialMT" w:cs="ArialMT"/>
        <w:color w:val="26B4EA"/>
        <w:sz w:val="14"/>
        <w:szCs w:val="14"/>
      </w:rPr>
      <w:tab/>
    </w:r>
    <w:r w:rsidRPr="00356960">
      <w:rPr>
        <w:rFonts w:ascii="ArialMT" w:eastAsia="ArialMT" w:hAnsi="ArialMT" w:cs="ArialMT"/>
        <w:sz w:val="14"/>
        <w:szCs w:val="14"/>
        <w:lang w:val="it-IT"/>
      </w:rPr>
      <w:tab/>
      <w:t>Pagina</w:t>
    </w:r>
    <w:r w:rsidRPr="00356960">
      <w:rPr>
        <w:rFonts w:ascii="ArialMT" w:eastAsia="ArialMT" w:hAnsi="ArialMT" w:cs="ArialMT"/>
        <w:color w:val="26B4EA"/>
        <w:sz w:val="14"/>
        <w:szCs w:val="14"/>
        <w:lang w:val="it-IT"/>
      </w:rPr>
      <w:t xml:space="preserve"> </w:t>
    </w:r>
    <w:r>
      <w:rPr>
        <w:rFonts w:eastAsia="ArialMT" w:cs="ArialMT"/>
        <w:sz w:val="14"/>
        <w:szCs w:val="14"/>
      </w:rPr>
      <w:fldChar w:fldCharType="begin"/>
    </w:r>
    <w:r w:rsidRPr="00356960">
      <w:rPr>
        <w:rFonts w:eastAsia="ArialMT" w:cs="ArialMT"/>
        <w:sz w:val="14"/>
        <w:szCs w:val="14"/>
        <w:lang w:val="it-IT"/>
      </w:rPr>
      <w:instrText xml:space="preserve"> PAGE </w:instrText>
    </w:r>
    <w:r>
      <w:rPr>
        <w:rFonts w:eastAsia="ArialMT" w:cs="ArialMT"/>
        <w:sz w:val="14"/>
        <w:szCs w:val="14"/>
      </w:rPr>
      <w:fldChar w:fldCharType="separate"/>
    </w:r>
    <w:r w:rsidR="00CA6C89">
      <w:rPr>
        <w:rFonts w:eastAsia="ArialMT" w:cs="ArialMT"/>
        <w:noProof/>
        <w:sz w:val="14"/>
        <w:szCs w:val="14"/>
        <w:lang w:val="it-IT"/>
      </w:rPr>
      <w:t>2</w:t>
    </w:r>
    <w:r>
      <w:rPr>
        <w:rFonts w:eastAsia="ArialMT" w:cs="ArialMT"/>
        <w:sz w:val="14"/>
        <w:szCs w:val="14"/>
      </w:rPr>
      <w:fldChar w:fldCharType="end"/>
    </w:r>
    <w:r w:rsidRPr="00356960">
      <w:rPr>
        <w:rFonts w:ascii="ArialMT" w:eastAsia="ArialMT" w:hAnsi="ArialMT" w:cs="ArialMT"/>
        <w:sz w:val="14"/>
        <w:szCs w:val="14"/>
        <w:lang w:val="it-IT"/>
      </w:rPr>
      <w:t xml:space="preserve"> / </w:t>
    </w:r>
    <w:r>
      <w:rPr>
        <w:rFonts w:eastAsia="ArialMT" w:cs="ArialMT"/>
        <w:sz w:val="14"/>
        <w:szCs w:val="14"/>
      </w:rPr>
      <w:fldChar w:fldCharType="begin"/>
    </w:r>
    <w:r w:rsidRPr="00356960">
      <w:rPr>
        <w:rFonts w:eastAsia="ArialMT" w:cs="ArialMT"/>
        <w:sz w:val="14"/>
        <w:szCs w:val="14"/>
        <w:lang w:val="it-IT"/>
      </w:rPr>
      <w:instrText xml:space="preserve"> NUMPAGES </w:instrText>
    </w:r>
    <w:r>
      <w:rPr>
        <w:rFonts w:eastAsia="ArialMT" w:cs="ArialMT"/>
        <w:sz w:val="14"/>
        <w:szCs w:val="14"/>
      </w:rPr>
      <w:fldChar w:fldCharType="separate"/>
    </w:r>
    <w:r w:rsidR="00CA6C89">
      <w:rPr>
        <w:rFonts w:eastAsia="ArialMT" w:cs="ArialMT"/>
        <w:noProof/>
        <w:sz w:val="14"/>
        <w:szCs w:val="14"/>
        <w:lang w:val="it-IT"/>
      </w:rPr>
      <w:t>5</w:t>
    </w:r>
    <w:r>
      <w:rPr>
        <w:rFonts w:eastAsia="ArialMT" w:cs="ArialMT"/>
        <w:sz w:val="14"/>
        <w:szCs w:val="14"/>
      </w:rPr>
      <w:fldChar w:fldCharType="end"/>
    </w:r>
    <w:r w:rsidRPr="00356960">
      <w:rPr>
        <w:rFonts w:ascii="ArialMT" w:eastAsia="ArialMT" w:hAnsi="ArialMT" w:cs="ArialMT"/>
        <w:color w:val="26B4EA"/>
        <w:sz w:val="14"/>
        <w:szCs w:val="14"/>
        <w:lang w:val="it-IT"/>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0BD5" w14:textId="26AD532A" w:rsidR="009E5132" w:rsidRPr="00356960" w:rsidRDefault="009E5132" w:rsidP="00E1794F">
    <w:pPr>
      <w:pStyle w:val="Pidipagina"/>
      <w:tabs>
        <w:tab w:val="clear" w:pos="10205"/>
        <w:tab w:val="left" w:pos="2835"/>
        <w:tab w:val="right" w:pos="10375"/>
      </w:tabs>
      <w:autoSpaceDE w:val="0"/>
      <w:jc w:val="right"/>
      <w:rPr>
        <w:lang w:val="it-IT"/>
      </w:rPr>
    </w:pPr>
    <w:r w:rsidRPr="00356960">
      <w:rPr>
        <w:rFonts w:ascii="ArialMT" w:eastAsia="ArialMT" w:hAnsi="ArialMT" w:cs="ArialMT"/>
        <w:sz w:val="14"/>
        <w:szCs w:val="14"/>
        <w:lang w:val="it-IT"/>
      </w:rPr>
      <w:t>Pagina</w:t>
    </w:r>
    <w:r w:rsidRPr="00356960">
      <w:rPr>
        <w:rFonts w:ascii="ArialMT" w:eastAsia="ArialMT" w:hAnsi="ArialMT" w:cs="ArialMT"/>
        <w:color w:val="26B4EA"/>
        <w:sz w:val="14"/>
        <w:szCs w:val="14"/>
        <w:lang w:val="it-IT"/>
      </w:rPr>
      <w:t xml:space="preserve"> </w:t>
    </w:r>
    <w:r>
      <w:rPr>
        <w:rFonts w:eastAsia="ArialMT" w:cs="ArialMT"/>
        <w:sz w:val="14"/>
        <w:szCs w:val="14"/>
      </w:rPr>
      <w:fldChar w:fldCharType="begin"/>
    </w:r>
    <w:r w:rsidRPr="00356960">
      <w:rPr>
        <w:rFonts w:eastAsia="ArialMT" w:cs="ArialMT"/>
        <w:sz w:val="14"/>
        <w:szCs w:val="14"/>
        <w:lang w:val="it-IT"/>
      </w:rPr>
      <w:instrText xml:space="preserve"> PAGE </w:instrText>
    </w:r>
    <w:r>
      <w:rPr>
        <w:rFonts w:eastAsia="ArialMT" w:cs="ArialMT"/>
        <w:sz w:val="14"/>
        <w:szCs w:val="14"/>
      </w:rPr>
      <w:fldChar w:fldCharType="separate"/>
    </w:r>
    <w:r w:rsidR="00CA6C89">
      <w:rPr>
        <w:rFonts w:eastAsia="ArialMT" w:cs="ArialMT"/>
        <w:noProof/>
        <w:sz w:val="14"/>
        <w:szCs w:val="14"/>
        <w:lang w:val="it-IT"/>
      </w:rPr>
      <w:t>1</w:t>
    </w:r>
    <w:r>
      <w:rPr>
        <w:rFonts w:eastAsia="ArialMT" w:cs="ArialMT"/>
        <w:sz w:val="14"/>
        <w:szCs w:val="14"/>
      </w:rPr>
      <w:fldChar w:fldCharType="end"/>
    </w:r>
    <w:r w:rsidRPr="00356960">
      <w:rPr>
        <w:rFonts w:ascii="ArialMT" w:eastAsia="ArialMT" w:hAnsi="ArialMT" w:cs="ArialMT"/>
        <w:sz w:val="14"/>
        <w:szCs w:val="14"/>
        <w:lang w:val="it-IT"/>
      </w:rPr>
      <w:t xml:space="preserve"> / </w:t>
    </w:r>
    <w:r>
      <w:rPr>
        <w:rFonts w:eastAsia="ArialMT" w:cs="ArialMT"/>
        <w:sz w:val="14"/>
        <w:szCs w:val="14"/>
      </w:rPr>
      <w:fldChar w:fldCharType="begin"/>
    </w:r>
    <w:r w:rsidRPr="00356960">
      <w:rPr>
        <w:rFonts w:eastAsia="ArialMT" w:cs="ArialMT"/>
        <w:sz w:val="14"/>
        <w:szCs w:val="14"/>
        <w:lang w:val="it-IT"/>
      </w:rPr>
      <w:instrText xml:space="preserve"> NUMPAGES </w:instrText>
    </w:r>
    <w:r>
      <w:rPr>
        <w:rFonts w:eastAsia="ArialMT" w:cs="ArialMT"/>
        <w:sz w:val="14"/>
        <w:szCs w:val="14"/>
      </w:rPr>
      <w:fldChar w:fldCharType="separate"/>
    </w:r>
    <w:r w:rsidR="00CA6C89">
      <w:rPr>
        <w:rFonts w:eastAsia="ArialMT" w:cs="ArialMT"/>
        <w:noProof/>
        <w:sz w:val="14"/>
        <w:szCs w:val="14"/>
        <w:lang w:val="it-IT"/>
      </w:rPr>
      <w:t>5</w:t>
    </w:r>
    <w:r>
      <w:rPr>
        <w:rFonts w:eastAsia="ArialMT" w:cs="ArialMT"/>
        <w:sz w:val="14"/>
        <w:szCs w:val="14"/>
      </w:rPr>
      <w:fldChar w:fldCharType="end"/>
    </w:r>
    <w:r w:rsidRPr="00356960">
      <w:rPr>
        <w:rFonts w:ascii="ArialMT" w:eastAsia="ArialMT" w:hAnsi="ArialMT" w:cs="ArialMT"/>
        <w:color w:val="26B4EA"/>
        <w:sz w:val="14"/>
        <w:szCs w:val="14"/>
        <w:lang w:val="it-IT"/>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48BC5" w14:textId="77777777" w:rsidR="00F3257E" w:rsidRDefault="00F3257E">
      <w:r>
        <w:separator/>
      </w:r>
    </w:p>
  </w:footnote>
  <w:footnote w:type="continuationSeparator" w:id="0">
    <w:p w14:paraId="09C13AEC" w14:textId="77777777" w:rsidR="00F3257E" w:rsidRDefault="00F325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0290C" w14:textId="77777777" w:rsidR="009E5132" w:rsidRPr="00356960" w:rsidRDefault="009E5132" w:rsidP="00E1794F">
    <w:pPr>
      <w:pStyle w:val="ECVCurriculumVitaeNextPages"/>
      <w:rPr>
        <w:lang w:val="it-IT"/>
      </w:rPr>
    </w:pPr>
    <w:r w:rsidRPr="00356960">
      <w:rPr>
        <w:szCs w:val="20"/>
        <w:lang w:val="it-IT"/>
      </w:rPr>
      <w:t>Curriculum Vitae</w:t>
    </w:r>
    <w:r w:rsidRPr="00356960">
      <w:rPr>
        <w:szCs w:val="20"/>
        <w:lang w:val="it-IT"/>
      </w:rPr>
      <w:tab/>
    </w:r>
    <w:r>
      <w:rPr>
        <w:szCs w:val="20"/>
        <w:lang w:val="it-IT"/>
      </w:rPr>
      <w:t>Dott.ssa Enrica Armienti</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8830C" w14:textId="77777777" w:rsidR="009E5132" w:rsidRPr="00977390" w:rsidRDefault="009E5132" w:rsidP="00977390">
    <w:pPr>
      <w:pStyle w:val="ECVCurriculumVitaeNextPages"/>
      <w:rPr>
        <w:szCs w:val="20"/>
        <w:lang w:val="it-IT"/>
      </w:rPr>
    </w:pPr>
    <w:r>
      <w:rPr>
        <w:szCs w:val="20"/>
        <w:lang w:val="it-IT"/>
      </w:rPr>
      <w:t>Curriculum Vitae</w:t>
    </w:r>
    <w:r>
      <w:rPr>
        <w:szCs w:val="20"/>
        <w:lang w:val="it-IT"/>
      </w:rPr>
      <w:tab/>
      <w:t>Dr.ssa Enrica Armienti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nsid w:val="1AA43693"/>
    <w:multiLevelType w:val="hybridMultilevel"/>
    <w:tmpl w:val="1BB2F7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614C83"/>
    <w:multiLevelType w:val="hybridMultilevel"/>
    <w:tmpl w:val="C5A49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A03AB2"/>
    <w:multiLevelType w:val="hybridMultilevel"/>
    <w:tmpl w:val="1B747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AD26D09"/>
    <w:multiLevelType w:val="hybridMultilevel"/>
    <w:tmpl w:val="808AC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CBB0D3D"/>
    <w:multiLevelType w:val="hybridMultilevel"/>
    <w:tmpl w:val="3258A5EA"/>
    <w:lvl w:ilvl="0" w:tplc="004A7578">
      <w:start w:val="1"/>
      <w:numFmt w:val="bullet"/>
      <w:pStyle w:val="Puntichiave"/>
      <w:suff w:val="space"/>
      <w:lvlText w:val="&gt;"/>
      <w:lvlJc w:val="left"/>
      <w:pPr>
        <w:ind w:left="0" w:firstLine="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BF0464"/>
    <w:multiLevelType w:val="hybridMultilevel"/>
    <w:tmpl w:val="AA0E5442"/>
    <w:lvl w:ilvl="0" w:tplc="CF50E242">
      <w:start w:val="201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4100BB"/>
    <w:multiLevelType w:val="hybridMultilevel"/>
    <w:tmpl w:val="1B04C38E"/>
    <w:lvl w:ilvl="0" w:tplc="1018C4F8">
      <w:start w:val="389"/>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7"/>
  </w:num>
  <w:num w:numId="6">
    <w:abstractNumId w:val="5"/>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60"/>
    <w:rsid w:val="00004134"/>
    <w:rsid w:val="000047E1"/>
    <w:rsid w:val="000526F4"/>
    <w:rsid w:val="00056F43"/>
    <w:rsid w:val="000621F4"/>
    <w:rsid w:val="00062752"/>
    <w:rsid w:val="00071F78"/>
    <w:rsid w:val="00073731"/>
    <w:rsid w:val="00081AC7"/>
    <w:rsid w:val="00090ED3"/>
    <w:rsid w:val="000A65DD"/>
    <w:rsid w:val="000D4B3C"/>
    <w:rsid w:val="000E102C"/>
    <w:rsid w:val="000E4E1D"/>
    <w:rsid w:val="0010724F"/>
    <w:rsid w:val="00121AF9"/>
    <w:rsid w:val="0012259A"/>
    <w:rsid w:val="00135532"/>
    <w:rsid w:val="00153CB2"/>
    <w:rsid w:val="001A3CAF"/>
    <w:rsid w:val="001E5024"/>
    <w:rsid w:val="00247119"/>
    <w:rsid w:val="00255796"/>
    <w:rsid w:val="002A00A2"/>
    <w:rsid w:val="002A1746"/>
    <w:rsid w:val="002B2867"/>
    <w:rsid w:val="002C3C1B"/>
    <w:rsid w:val="002C7E91"/>
    <w:rsid w:val="002E6C27"/>
    <w:rsid w:val="002F715F"/>
    <w:rsid w:val="00303C3C"/>
    <w:rsid w:val="003254D6"/>
    <w:rsid w:val="0032702C"/>
    <w:rsid w:val="00337177"/>
    <w:rsid w:val="00340281"/>
    <w:rsid w:val="0035162D"/>
    <w:rsid w:val="00356960"/>
    <w:rsid w:val="00357F5E"/>
    <w:rsid w:val="0036195B"/>
    <w:rsid w:val="00361C9F"/>
    <w:rsid w:val="00370518"/>
    <w:rsid w:val="003B14C7"/>
    <w:rsid w:val="003C298E"/>
    <w:rsid w:val="00440031"/>
    <w:rsid w:val="004405D0"/>
    <w:rsid w:val="0047007F"/>
    <w:rsid w:val="00470D34"/>
    <w:rsid w:val="00494CF2"/>
    <w:rsid w:val="004A7A19"/>
    <w:rsid w:val="004D02E0"/>
    <w:rsid w:val="004D4896"/>
    <w:rsid w:val="005037FD"/>
    <w:rsid w:val="0052071F"/>
    <w:rsid w:val="0054163E"/>
    <w:rsid w:val="00552A5A"/>
    <w:rsid w:val="00555ABE"/>
    <w:rsid w:val="005741C2"/>
    <w:rsid w:val="0059167B"/>
    <w:rsid w:val="005C6862"/>
    <w:rsid w:val="005F0940"/>
    <w:rsid w:val="00611155"/>
    <w:rsid w:val="0061327D"/>
    <w:rsid w:val="00617021"/>
    <w:rsid w:val="00622382"/>
    <w:rsid w:val="00622663"/>
    <w:rsid w:val="006319E0"/>
    <w:rsid w:val="00634DB8"/>
    <w:rsid w:val="00654272"/>
    <w:rsid w:val="00686369"/>
    <w:rsid w:val="006D04DB"/>
    <w:rsid w:val="006D145E"/>
    <w:rsid w:val="006E4CB9"/>
    <w:rsid w:val="006F0465"/>
    <w:rsid w:val="00712BBE"/>
    <w:rsid w:val="00716E7A"/>
    <w:rsid w:val="00722F92"/>
    <w:rsid w:val="007857BF"/>
    <w:rsid w:val="007E6FD6"/>
    <w:rsid w:val="008108B9"/>
    <w:rsid w:val="00842F20"/>
    <w:rsid w:val="008815DF"/>
    <w:rsid w:val="008C1BE3"/>
    <w:rsid w:val="008C3EB7"/>
    <w:rsid w:val="008D6F3D"/>
    <w:rsid w:val="008D740A"/>
    <w:rsid w:val="00907B28"/>
    <w:rsid w:val="00913755"/>
    <w:rsid w:val="00943549"/>
    <w:rsid w:val="00966009"/>
    <w:rsid w:val="00966BFF"/>
    <w:rsid w:val="009718F1"/>
    <w:rsid w:val="0097689C"/>
    <w:rsid w:val="00977390"/>
    <w:rsid w:val="009804A6"/>
    <w:rsid w:val="009E5132"/>
    <w:rsid w:val="009F75F4"/>
    <w:rsid w:val="00A36D27"/>
    <w:rsid w:val="00A6519B"/>
    <w:rsid w:val="00AB790A"/>
    <w:rsid w:val="00AB7937"/>
    <w:rsid w:val="00AD7383"/>
    <w:rsid w:val="00AF6E80"/>
    <w:rsid w:val="00B1717D"/>
    <w:rsid w:val="00B32997"/>
    <w:rsid w:val="00B56F73"/>
    <w:rsid w:val="00B926C1"/>
    <w:rsid w:val="00BF723D"/>
    <w:rsid w:val="00C0018F"/>
    <w:rsid w:val="00C04802"/>
    <w:rsid w:val="00C05E59"/>
    <w:rsid w:val="00C06531"/>
    <w:rsid w:val="00C21DF3"/>
    <w:rsid w:val="00C22B4D"/>
    <w:rsid w:val="00C43095"/>
    <w:rsid w:val="00C47718"/>
    <w:rsid w:val="00C66033"/>
    <w:rsid w:val="00C74318"/>
    <w:rsid w:val="00CA6073"/>
    <w:rsid w:val="00CA6C89"/>
    <w:rsid w:val="00CC2359"/>
    <w:rsid w:val="00CD16FE"/>
    <w:rsid w:val="00CF4DA8"/>
    <w:rsid w:val="00D25165"/>
    <w:rsid w:val="00D365C8"/>
    <w:rsid w:val="00D36BD6"/>
    <w:rsid w:val="00D45301"/>
    <w:rsid w:val="00D65391"/>
    <w:rsid w:val="00DA7BB7"/>
    <w:rsid w:val="00DB16B2"/>
    <w:rsid w:val="00DB1D9C"/>
    <w:rsid w:val="00DF554A"/>
    <w:rsid w:val="00E0533C"/>
    <w:rsid w:val="00E07624"/>
    <w:rsid w:val="00E1683B"/>
    <w:rsid w:val="00E1794F"/>
    <w:rsid w:val="00E27BFD"/>
    <w:rsid w:val="00E3154A"/>
    <w:rsid w:val="00EA05A6"/>
    <w:rsid w:val="00EA5CAD"/>
    <w:rsid w:val="00F14E29"/>
    <w:rsid w:val="00F3257E"/>
    <w:rsid w:val="00F42785"/>
    <w:rsid w:val="00F64E54"/>
    <w:rsid w:val="00F73290"/>
    <w:rsid w:val="00F85297"/>
    <w:rsid w:val="00F8671A"/>
    <w:rsid w:val="00FB797D"/>
    <w:rsid w:val="00FD6654"/>
    <w:rsid w:val="0A0D2236"/>
    <w:rsid w:val="2785F1BA"/>
    <w:rsid w:val="448FA5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789F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ascii="Arial" w:eastAsia="SimSun" w:hAnsi="Arial" w:cs="Mangal"/>
      <w:color w:val="3F3A38"/>
      <w:spacing w:val="-6"/>
      <w:kern w:val="1"/>
      <w:sz w:val="16"/>
      <w:szCs w:val="24"/>
      <w:lang w:val="en-GB" w:eastAsia="zh-CN" w:bidi="hi-IN"/>
    </w:rPr>
  </w:style>
  <w:style w:type="paragraph" w:styleId="Titolo1">
    <w:name w:val="heading 1"/>
    <w:basedOn w:val="Heading"/>
    <w:next w:val="Corpodeltesto"/>
    <w:qFormat/>
    <w:pPr>
      <w:outlineLvl w:val="0"/>
    </w:pPr>
    <w:rPr>
      <w:b/>
      <w:bCs/>
      <w:sz w:val="32"/>
      <w:szCs w:val="32"/>
    </w:rPr>
  </w:style>
  <w:style w:type="paragraph" w:styleId="Titolo2">
    <w:name w:val="heading 2"/>
    <w:basedOn w:val="Heading"/>
    <w:next w:val="Corpodeltesto"/>
    <w:qFormat/>
    <w:pPr>
      <w:numPr>
        <w:ilvl w:val="1"/>
        <w:numId w:val="1"/>
      </w:numPr>
      <w:outlineLvl w:val="1"/>
    </w:pPr>
    <w:rPr>
      <w:b/>
      <w:bCs/>
      <w:i/>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Collegamentovisitato">
    <w:name w:val="FollowedHyperlink"/>
    <w:rPr>
      <w:color w:val="800000"/>
      <w:u w:val="single"/>
    </w:rPr>
  </w:style>
  <w:style w:type="paragraph" w:customStyle="1" w:styleId="Heading">
    <w:name w:val="Heading"/>
    <w:basedOn w:val="Normale"/>
    <w:next w:val="Corpodeltesto"/>
    <w:pPr>
      <w:keepNext/>
      <w:spacing w:before="240" w:after="120"/>
    </w:pPr>
    <w:rPr>
      <w:rFonts w:eastAsia="Microsoft YaHei"/>
      <w:sz w:val="28"/>
      <w:szCs w:val="28"/>
    </w:rPr>
  </w:style>
  <w:style w:type="paragraph" w:styleId="Corpodeltesto">
    <w:name w:val="Body Text"/>
    <w:basedOn w:val="Normale"/>
    <w:pPr>
      <w:spacing w:line="100" w:lineRule="atLeast"/>
    </w:pPr>
  </w:style>
  <w:style w:type="paragraph" w:styleId="Elenco">
    <w:name w:val="List"/>
    <w:basedOn w:val="Corpodeltesto"/>
  </w:style>
  <w:style w:type="paragraph" w:styleId="Didascalia">
    <w:name w:val="caption"/>
    <w:basedOn w:val="Normale"/>
    <w:qFormat/>
    <w:pPr>
      <w:suppressLineNumbers/>
      <w:spacing w:before="120" w:after="120"/>
    </w:pPr>
    <w:rPr>
      <w:i/>
      <w:iCs/>
      <w:sz w:val="24"/>
    </w:rPr>
  </w:style>
  <w:style w:type="paragraph" w:customStyle="1" w:styleId="Index">
    <w:name w:val="Index"/>
    <w:basedOn w:val="Normale"/>
    <w:pPr>
      <w:suppressLineNumber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0"/>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e"/>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Normale"/>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Corpodeltesto"/>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table" w:customStyle="1" w:styleId="Tabellasemplice-21">
    <w:name w:val="Tabella semplice - 21"/>
    <w:basedOn w:val="Tabellanormale"/>
    <w:uiPriority w:val="42"/>
    <w:rsid w:val="0097689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gliatabella">
    <w:name w:val="Table Grid"/>
    <w:basedOn w:val="Tabellanormale"/>
    <w:uiPriority w:val="59"/>
    <w:rsid w:val="00976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tichiave">
    <w:name w:val="Punti chiave"/>
    <w:basedOn w:val="Normale"/>
    <w:uiPriority w:val="2"/>
    <w:qFormat/>
    <w:rsid w:val="0097689C"/>
    <w:pPr>
      <w:widowControl/>
      <w:numPr>
        <w:numId w:val="3"/>
      </w:numPr>
      <w:suppressAutoHyphens w:val="0"/>
      <w:spacing w:before="60" w:after="60" w:line="300" w:lineRule="auto"/>
    </w:pPr>
    <w:rPr>
      <w:rFonts w:asciiTheme="minorHAnsi" w:eastAsiaTheme="minorHAnsi" w:hAnsiTheme="minorHAnsi" w:cstheme="minorBidi"/>
      <w:color w:val="7F7F7F" w:themeColor="text1" w:themeTint="80"/>
      <w:spacing w:val="0"/>
      <w:kern w:val="0"/>
      <w:sz w:val="26"/>
      <w:szCs w:val="20"/>
      <w:lang w:val="it-IT" w:eastAsia="en-US" w:bidi="th-TH"/>
    </w:rPr>
  </w:style>
  <w:style w:type="table" w:customStyle="1" w:styleId="Grigliatabellachiara1">
    <w:name w:val="Griglia tabella chiara1"/>
    <w:basedOn w:val="Tabellanormale"/>
    <w:uiPriority w:val="40"/>
    <w:rsid w:val="00E1794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E4CB9"/>
    <w:pPr>
      <w:spacing w:after="0" w:line="240" w:lineRule="auto"/>
    </w:pPr>
    <w:rPr>
      <w:rFonts w:ascii="Segoe UI" w:hAnsi="Segoe UI"/>
      <w:sz w:val="18"/>
      <w:szCs w:val="16"/>
    </w:rPr>
  </w:style>
  <w:style w:type="character" w:customStyle="1" w:styleId="TestofumettoCarattere">
    <w:name w:val="Testo fumetto Carattere"/>
    <w:basedOn w:val="Caratterepredefinitoparagrafo"/>
    <w:link w:val="Testofumetto"/>
    <w:uiPriority w:val="99"/>
    <w:semiHidden/>
    <w:rsid w:val="006E4CB9"/>
    <w:rPr>
      <w:rFonts w:ascii="Segoe UI" w:eastAsia="SimSun" w:hAnsi="Segoe UI" w:cs="Mangal"/>
      <w:color w:val="3F3A38"/>
      <w:spacing w:val="-6"/>
      <w:kern w:val="1"/>
      <w:sz w:val="18"/>
      <w:szCs w:val="16"/>
      <w:lang w:val="en-GB" w:eastAsia="zh-CN" w:bidi="hi-IN"/>
    </w:rPr>
  </w:style>
  <w:style w:type="character" w:customStyle="1" w:styleId="UnresolvedMention">
    <w:name w:val="Unresolved Mention"/>
    <w:basedOn w:val="Caratterepredefinitoparagrafo"/>
    <w:uiPriority w:val="99"/>
    <w:semiHidden/>
    <w:unhideWhenUsed/>
    <w:rsid w:val="00F64E5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ascii="Arial" w:eastAsia="SimSun" w:hAnsi="Arial" w:cs="Mangal"/>
      <w:color w:val="3F3A38"/>
      <w:spacing w:val="-6"/>
      <w:kern w:val="1"/>
      <w:sz w:val="16"/>
      <w:szCs w:val="24"/>
      <w:lang w:val="en-GB" w:eastAsia="zh-CN" w:bidi="hi-IN"/>
    </w:rPr>
  </w:style>
  <w:style w:type="paragraph" w:styleId="Titolo1">
    <w:name w:val="heading 1"/>
    <w:basedOn w:val="Heading"/>
    <w:next w:val="Corpodeltesto"/>
    <w:qFormat/>
    <w:pPr>
      <w:outlineLvl w:val="0"/>
    </w:pPr>
    <w:rPr>
      <w:b/>
      <w:bCs/>
      <w:sz w:val="32"/>
      <w:szCs w:val="32"/>
    </w:rPr>
  </w:style>
  <w:style w:type="paragraph" w:styleId="Titolo2">
    <w:name w:val="heading 2"/>
    <w:basedOn w:val="Heading"/>
    <w:next w:val="Corpodeltesto"/>
    <w:qFormat/>
    <w:pPr>
      <w:numPr>
        <w:ilvl w:val="1"/>
        <w:numId w:val="1"/>
      </w:numPr>
      <w:outlineLvl w:val="1"/>
    </w:pPr>
    <w:rPr>
      <w:b/>
      <w:bCs/>
      <w:i/>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Collegamentovisitato">
    <w:name w:val="FollowedHyperlink"/>
    <w:rPr>
      <w:color w:val="800000"/>
      <w:u w:val="single"/>
    </w:rPr>
  </w:style>
  <w:style w:type="paragraph" w:customStyle="1" w:styleId="Heading">
    <w:name w:val="Heading"/>
    <w:basedOn w:val="Normale"/>
    <w:next w:val="Corpodeltesto"/>
    <w:pPr>
      <w:keepNext/>
      <w:spacing w:before="240" w:after="120"/>
    </w:pPr>
    <w:rPr>
      <w:rFonts w:eastAsia="Microsoft YaHei"/>
      <w:sz w:val="28"/>
      <w:szCs w:val="28"/>
    </w:rPr>
  </w:style>
  <w:style w:type="paragraph" w:styleId="Corpodeltesto">
    <w:name w:val="Body Text"/>
    <w:basedOn w:val="Normale"/>
    <w:pPr>
      <w:spacing w:line="100" w:lineRule="atLeast"/>
    </w:pPr>
  </w:style>
  <w:style w:type="paragraph" w:styleId="Elenco">
    <w:name w:val="List"/>
    <w:basedOn w:val="Corpodeltesto"/>
  </w:style>
  <w:style w:type="paragraph" w:styleId="Didascalia">
    <w:name w:val="caption"/>
    <w:basedOn w:val="Normale"/>
    <w:qFormat/>
    <w:pPr>
      <w:suppressLineNumbers/>
      <w:spacing w:before="120" w:after="120"/>
    </w:pPr>
    <w:rPr>
      <w:i/>
      <w:iCs/>
      <w:sz w:val="24"/>
    </w:rPr>
  </w:style>
  <w:style w:type="paragraph" w:customStyle="1" w:styleId="Index">
    <w:name w:val="Index"/>
    <w:basedOn w:val="Normale"/>
    <w:pPr>
      <w:suppressLineNumber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0"/>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e"/>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Normale"/>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Corpodeltesto"/>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table" w:customStyle="1" w:styleId="Tabellasemplice-21">
    <w:name w:val="Tabella semplice - 21"/>
    <w:basedOn w:val="Tabellanormale"/>
    <w:uiPriority w:val="42"/>
    <w:rsid w:val="0097689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gliatabella">
    <w:name w:val="Table Grid"/>
    <w:basedOn w:val="Tabellanormale"/>
    <w:uiPriority w:val="59"/>
    <w:rsid w:val="009768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tichiave">
    <w:name w:val="Punti chiave"/>
    <w:basedOn w:val="Normale"/>
    <w:uiPriority w:val="2"/>
    <w:qFormat/>
    <w:rsid w:val="0097689C"/>
    <w:pPr>
      <w:widowControl/>
      <w:numPr>
        <w:numId w:val="3"/>
      </w:numPr>
      <w:suppressAutoHyphens w:val="0"/>
      <w:spacing w:before="60" w:after="60" w:line="300" w:lineRule="auto"/>
    </w:pPr>
    <w:rPr>
      <w:rFonts w:asciiTheme="minorHAnsi" w:eastAsiaTheme="minorHAnsi" w:hAnsiTheme="minorHAnsi" w:cstheme="minorBidi"/>
      <w:color w:val="7F7F7F" w:themeColor="text1" w:themeTint="80"/>
      <w:spacing w:val="0"/>
      <w:kern w:val="0"/>
      <w:sz w:val="26"/>
      <w:szCs w:val="20"/>
      <w:lang w:val="it-IT" w:eastAsia="en-US" w:bidi="th-TH"/>
    </w:rPr>
  </w:style>
  <w:style w:type="table" w:customStyle="1" w:styleId="Grigliatabellachiara1">
    <w:name w:val="Griglia tabella chiara1"/>
    <w:basedOn w:val="Tabellanormale"/>
    <w:uiPriority w:val="40"/>
    <w:rsid w:val="00E1794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E4CB9"/>
    <w:pPr>
      <w:spacing w:after="0" w:line="240" w:lineRule="auto"/>
    </w:pPr>
    <w:rPr>
      <w:rFonts w:ascii="Segoe UI" w:hAnsi="Segoe UI"/>
      <w:sz w:val="18"/>
      <w:szCs w:val="16"/>
    </w:rPr>
  </w:style>
  <w:style w:type="character" w:customStyle="1" w:styleId="TestofumettoCarattere">
    <w:name w:val="Testo fumetto Carattere"/>
    <w:basedOn w:val="Caratterepredefinitoparagrafo"/>
    <w:link w:val="Testofumetto"/>
    <w:uiPriority w:val="99"/>
    <w:semiHidden/>
    <w:rsid w:val="006E4CB9"/>
    <w:rPr>
      <w:rFonts w:ascii="Segoe UI" w:eastAsia="SimSun" w:hAnsi="Segoe UI" w:cs="Mangal"/>
      <w:color w:val="3F3A38"/>
      <w:spacing w:val="-6"/>
      <w:kern w:val="1"/>
      <w:sz w:val="18"/>
      <w:szCs w:val="16"/>
      <w:lang w:val="en-GB" w:eastAsia="zh-CN" w:bidi="hi-IN"/>
    </w:rPr>
  </w:style>
  <w:style w:type="character" w:customStyle="1" w:styleId="UnresolvedMention">
    <w:name w:val="Unresolved Mention"/>
    <w:basedOn w:val="Caratterepredefinitoparagrafo"/>
    <w:uiPriority w:val="99"/>
    <w:semiHidden/>
    <w:unhideWhenUsed/>
    <w:rsid w:val="00F64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166">
      <w:bodyDiv w:val="1"/>
      <w:marLeft w:val="0"/>
      <w:marRight w:val="0"/>
      <w:marTop w:val="0"/>
      <w:marBottom w:val="0"/>
      <w:divBdr>
        <w:top w:val="none" w:sz="0" w:space="0" w:color="auto"/>
        <w:left w:val="none" w:sz="0" w:space="0" w:color="auto"/>
        <w:bottom w:val="none" w:sz="0" w:space="0" w:color="auto"/>
        <w:right w:val="none" w:sz="0" w:space="0" w:color="auto"/>
      </w:divBdr>
    </w:div>
    <w:div w:id="508371585">
      <w:bodyDiv w:val="1"/>
      <w:marLeft w:val="0"/>
      <w:marRight w:val="0"/>
      <w:marTop w:val="0"/>
      <w:marBottom w:val="0"/>
      <w:divBdr>
        <w:top w:val="none" w:sz="0" w:space="0" w:color="auto"/>
        <w:left w:val="none" w:sz="0" w:space="0" w:color="auto"/>
        <w:bottom w:val="none" w:sz="0" w:space="0" w:color="auto"/>
        <w:right w:val="none" w:sz="0" w:space="0" w:color="auto"/>
      </w:divBdr>
    </w:div>
    <w:div w:id="1014499592">
      <w:bodyDiv w:val="1"/>
      <w:marLeft w:val="0"/>
      <w:marRight w:val="0"/>
      <w:marTop w:val="0"/>
      <w:marBottom w:val="0"/>
      <w:divBdr>
        <w:top w:val="none" w:sz="0" w:space="0" w:color="auto"/>
        <w:left w:val="none" w:sz="0" w:space="0" w:color="auto"/>
        <w:bottom w:val="none" w:sz="0" w:space="0" w:color="auto"/>
        <w:right w:val="none" w:sz="0" w:space="0" w:color="auto"/>
      </w:divBdr>
    </w:div>
    <w:div w:id="1627738841">
      <w:bodyDiv w:val="1"/>
      <w:marLeft w:val="0"/>
      <w:marRight w:val="0"/>
      <w:marTop w:val="0"/>
      <w:marBottom w:val="0"/>
      <w:divBdr>
        <w:top w:val="none" w:sz="0" w:space="0" w:color="auto"/>
        <w:left w:val="none" w:sz="0" w:space="0" w:color="auto"/>
        <w:bottom w:val="none" w:sz="0" w:space="0" w:color="auto"/>
        <w:right w:val="none" w:sz="0" w:space="0" w:color="auto"/>
      </w:divBdr>
      <w:divsChild>
        <w:div w:id="1898127942">
          <w:marLeft w:val="0"/>
          <w:marRight w:val="0"/>
          <w:marTop w:val="0"/>
          <w:marBottom w:val="0"/>
          <w:divBdr>
            <w:top w:val="none" w:sz="0" w:space="0" w:color="auto"/>
            <w:left w:val="none" w:sz="0" w:space="0" w:color="auto"/>
            <w:bottom w:val="none" w:sz="0" w:space="0" w:color="auto"/>
            <w:right w:val="none" w:sz="0" w:space="0" w:color="auto"/>
          </w:divBdr>
          <w:divsChild>
            <w:div w:id="1966153419">
              <w:marLeft w:val="0"/>
              <w:marRight w:val="0"/>
              <w:marTop w:val="0"/>
              <w:marBottom w:val="0"/>
              <w:divBdr>
                <w:top w:val="none" w:sz="0" w:space="0" w:color="auto"/>
                <w:left w:val="none" w:sz="0" w:space="0" w:color="auto"/>
                <w:bottom w:val="none" w:sz="0" w:space="0" w:color="auto"/>
                <w:right w:val="none" w:sz="0" w:space="0" w:color="auto"/>
              </w:divBdr>
              <w:divsChild>
                <w:div w:id="649096586">
                  <w:marLeft w:val="0"/>
                  <w:marRight w:val="0"/>
                  <w:marTop w:val="0"/>
                  <w:marBottom w:val="0"/>
                  <w:divBdr>
                    <w:top w:val="none" w:sz="0" w:space="0" w:color="auto"/>
                    <w:left w:val="none" w:sz="0" w:space="0" w:color="auto"/>
                    <w:bottom w:val="none" w:sz="0" w:space="0" w:color="auto"/>
                    <w:right w:val="none" w:sz="0" w:space="0" w:color="auto"/>
                  </w:divBdr>
                  <w:divsChild>
                    <w:div w:id="20384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0779">
          <w:marLeft w:val="0"/>
          <w:marRight w:val="0"/>
          <w:marTop w:val="0"/>
          <w:marBottom w:val="0"/>
          <w:divBdr>
            <w:top w:val="none" w:sz="0" w:space="0" w:color="auto"/>
            <w:left w:val="none" w:sz="0" w:space="0" w:color="auto"/>
            <w:bottom w:val="none" w:sz="0" w:space="0" w:color="auto"/>
            <w:right w:val="none" w:sz="0" w:space="0" w:color="auto"/>
          </w:divBdr>
          <w:divsChild>
            <w:div w:id="135537069">
              <w:marLeft w:val="0"/>
              <w:marRight w:val="0"/>
              <w:marTop w:val="0"/>
              <w:marBottom w:val="0"/>
              <w:divBdr>
                <w:top w:val="none" w:sz="0" w:space="0" w:color="auto"/>
                <w:left w:val="none" w:sz="0" w:space="0" w:color="auto"/>
                <w:bottom w:val="none" w:sz="0" w:space="0" w:color="auto"/>
                <w:right w:val="none" w:sz="0" w:space="0" w:color="auto"/>
              </w:divBdr>
              <w:divsChild>
                <w:div w:id="18271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4105">
          <w:marLeft w:val="0"/>
          <w:marRight w:val="0"/>
          <w:marTop w:val="0"/>
          <w:marBottom w:val="0"/>
          <w:divBdr>
            <w:top w:val="none" w:sz="0" w:space="0" w:color="auto"/>
            <w:left w:val="none" w:sz="0" w:space="0" w:color="auto"/>
            <w:bottom w:val="none" w:sz="0" w:space="0" w:color="auto"/>
            <w:right w:val="none" w:sz="0" w:space="0" w:color="auto"/>
          </w:divBdr>
        </w:div>
      </w:divsChild>
    </w:div>
    <w:div w:id="1644385029">
      <w:bodyDiv w:val="1"/>
      <w:marLeft w:val="0"/>
      <w:marRight w:val="0"/>
      <w:marTop w:val="0"/>
      <w:marBottom w:val="0"/>
      <w:divBdr>
        <w:top w:val="none" w:sz="0" w:space="0" w:color="auto"/>
        <w:left w:val="none" w:sz="0" w:space="0" w:color="auto"/>
        <w:bottom w:val="none" w:sz="0" w:space="0" w:color="auto"/>
        <w:right w:val="none" w:sz="0" w:space="0" w:color="auto"/>
      </w:divBdr>
    </w:div>
    <w:div w:id="1775132193">
      <w:bodyDiv w:val="1"/>
      <w:marLeft w:val="0"/>
      <w:marRight w:val="0"/>
      <w:marTop w:val="0"/>
      <w:marBottom w:val="0"/>
      <w:divBdr>
        <w:top w:val="none" w:sz="0" w:space="0" w:color="auto"/>
        <w:left w:val="none" w:sz="0" w:space="0" w:color="auto"/>
        <w:bottom w:val="none" w:sz="0" w:space="0" w:color="auto"/>
        <w:right w:val="none" w:sz="0" w:space="0" w:color="auto"/>
      </w:divBdr>
      <w:divsChild>
        <w:div w:id="1257134803">
          <w:marLeft w:val="0"/>
          <w:marRight w:val="0"/>
          <w:marTop w:val="100"/>
          <w:marBottom w:val="100"/>
          <w:divBdr>
            <w:top w:val="none" w:sz="0" w:space="0" w:color="auto"/>
            <w:left w:val="none" w:sz="0" w:space="0" w:color="auto"/>
            <w:bottom w:val="none" w:sz="0" w:space="0" w:color="auto"/>
            <w:right w:val="none" w:sz="0" w:space="0" w:color="auto"/>
          </w:divBdr>
          <w:divsChild>
            <w:div w:id="17993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1739">
      <w:bodyDiv w:val="1"/>
      <w:marLeft w:val="0"/>
      <w:marRight w:val="0"/>
      <w:marTop w:val="0"/>
      <w:marBottom w:val="0"/>
      <w:divBdr>
        <w:top w:val="none" w:sz="0" w:space="0" w:color="auto"/>
        <w:left w:val="none" w:sz="0" w:space="0" w:color="auto"/>
        <w:bottom w:val="none" w:sz="0" w:space="0" w:color="auto"/>
        <w:right w:val="none" w:sz="0" w:space="0" w:color="auto"/>
      </w:divBdr>
      <w:divsChild>
        <w:div w:id="1636182843">
          <w:marLeft w:val="0"/>
          <w:marRight w:val="0"/>
          <w:marTop w:val="0"/>
          <w:marBottom w:val="150"/>
          <w:divBdr>
            <w:top w:val="none" w:sz="0" w:space="0" w:color="auto"/>
            <w:left w:val="none" w:sz="0" w:space="0" w:color="auto"/>
            <w:bottom w:val="none" w:sz="0" w:space="0" w:color="auto"/>
            <w:right w:val="none" w:sz="0" w:space="0" w:color="auto"/>
          </w:divBdr>
          <w:divsChild>
            <w:div w:id="235284142">
              <w:marLeft w:val="0"/>
              <w:marRight w:val="0"/>
              <w:marTop w:val="0"/>
              <w:marBottom w:val="0"/>
              <w:divBdr>
                <w:top w:val="none" w:sz="0" w:space="0" w:color="auto"/>
                <w:left w:val="none" w:sz="0" w:space="0" w:color="auto"/>
                <w:bottom w:val="none" w:sz="0" w:space="0" w:color="auto"/>
                <w:right w:val="none" w:sz="0" w:space="0" w:color="auto"/>
              </w:divBdr>
              <w:divsChild>
                <w:div w:id="2007518217">
                  <w:marLeft w:val="0"/>
                  <w:marRight w:val="0"/>
                  <w:marTop w:val="0"/>
                  <w:marBottom w:val="0"/>
                  <w:divBdr>
                    <w:top w:val="none" w:sz="0" w:space="0" w:color="auto"/>
                    <w:left w:val="none" w:sz="0" w:space="0" w:color="auto"/>
                    <w:bottom w:val="none" w:sz="0" w:space="0" w:color="auto"/>
                    <w:right w:val="none" w:sz="0" w:space="0" w:color="auto"/>
                  </w:divBdr>
                  <w:divsChild>
                    <w:div w:id="1066226734">
                      <w:marLeft w:val="0"/>
                      <w:marRight w:val="0"/>
                      <w:marTop w:val="0"/>
                      <w:marBottom w:val="0"/>
                      <w:divBdr>
                        <w:top w:val="none" w:sz="0" w:space="0" w:color="auto"/>
                        <w:left w:val="none" w:sz="0" w:space="0" w:color="auto"/>
                        <w:bottom w:val="none" w:sz="0" w:space="0" w:color="auto"/>
                        <w:right w:val="none" w:sz="0" w:space="0" w:color="auto"/>
                      </w:divBdr>
                      <w:divsChild>
                        <w:div w:id="1202523799">
                          <w:marLeft w:val="0"/>
                          <w:marRight w:val="0"/>
                          <w:marTop w:val="75"/>
                          <w:marBottom w:val="0"/>
                          <w:divBdr>
                            <w:top w:val="none" w:sz="0" w:space="0" w:color="auto"/>
                            <w:left w:val="none" w:sz="0" w:space="0" w:color="auto"/>
                            <w:bottom w:val="none" w:sz="0" w:space="0" w:color="auto"/>
                            <w:right w:val="none" w:sz="0" w:space="0" w:color="auto"/>
                          </w:divBdr>
                          <w:divsChild>
                            <w:div w:id="2009748137">
                              <w:marLeft w:val="0"/>
                              <w:marRight w:val="0"/>
                              <w:marTop w:val="0"/>
                              <w:marBottom w:val="0"/>
                              <w:divBdr>
                                <w:top w:val="none" w:sz="0" w:space="0" w:color="auto"/>
                                <w:left w:val="none" w:sz="0" w:space="0" w:color="auto"/>
                                <w:bottom w:val="none" w:sz="0" w:space="0" w:color="auto"/>
                                <w:right w:val="none" w:sz="0" w:space="0" w:color="auto"/>
                              </w:divBdr>
                              <w:divsChild>
                                <w:div w:id="1314064798">
                                  <w:marLeft w:val="0"/>
                                  <w:marRight w:val="0"/>
                                  <w:marTop w:val="0"/>
                                  <w:marBottom w:val="0"/>
                                  <w:divBdr>
                                    <w:top w:val="none" w:sz="0" w:space="0" w:color="auto"/>
                                    <w:left w:val="none" w:sz="0" w:space="0" w:color="auto"/>
                                    <w:bottom w:val="none" w:sz="0" w:space="0" w:color="auto"/>
                                    <w:right w:val="none" w:sz="0" w:space="0" w:color="auto"/>
                                  </w:divBdr>
                                  <w:divsChild>
                                    <w:div w:id="521750899">
                                      <w:marLeft w:val="0"/>
                                      <w:marRight w:val="0"/>
                                      <w:marTop w:val="0"/>
                                      <w:marBottom w:val="0"/>
                                      <w:divBdr>
                                        <w:top w:val="none" w:sz="0" w:space="0" w:color="auto"/>
                                        <w:left w:val="none" w:sz="0" w:space="0" w:color="auto"/>
                                        <w:bottom w:val="none" w:sz="0" w:space="0" w:color="auto"/>
                                        <w:right w:val="none" w:sz="0" w:space="0" w:color="auto"/>
                                      </w:divBdr>
                                      <w:divsChild>
                                        <w:div w:id="12875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5EC4D-8914-344C-A615-D660F960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1268</Words>
  <Characters>7228</Characters>
  <Application>Microsoft Macintosh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Europass CV</vt:lpstr>
    </vt:vector>
  </TitlesOfParts>
  <Company>kkostas</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TISSOT, Philippe</dc:creator>
  <cp:keywords>Europass, CV, Cedefop</cp:keywords>
  <dc:description>Europass CV</dc:description>
  <cp:lastModifiedBy>Giulia Genovese</cp:lastModifiedBy>
  <cp:revision>6</cp:revision>
  <cp:lastPrinted>2022-05-22T13:25:00Z</cp:lastPrinted>
  <dcterms:created xsi:type="dcterms:W3CDTF">2021-01-23T15:52:00Z</dcterms:created>
  <dcterms:modified xsi:type="dcterms:W3CDTF">2022-05-22T13:25:00Z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